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4D" w:rsidRPr="00F8538D" w:rsidRDefault="0006324D" w:rsidP="00F8538D">
      <w:pPr>
        <w:spacing w:line="240" w:lineRule="auto"/>
        <w:jc w:val="center"/>
        <w:rPr>
          <w:rFonts w:ascii="Times New Roman" w:hAnsi="Times New Roman" w:cs="Times New Roman"/>
          <w:b/>
        </w:rPr>
      </w:pPr>
      <w:r w:rsidRPr="00F8538D">
        <w:rPr>
          <w:rFonts w:ascii="Times New Roman" w:hAnsi="Times New Roman" w:cs="Times New Roman"/>
          <w:b/>
        </w:rPr>
        <w:t>Stratford STEM Magnet High School</w:t>
      </w:r>
    </w:p>
    <w:p w:rsidR="0006324D" w:rsidRPr="00F8538D" w:rsidRDefault="0006324D" w:rsidP="00F8538D">
      <w:pPr>
        <w:spacing w:line="240" w:lineRule="auto"/>
        <w:jc w:val="center"/>
        <w:rPr>
          <w:rFonts w:ascii="Times New Roman" w:hAnsi="Times New Roman" w:cs="Times New Roman"/>
          <w:b/>
        </w:rPr>
      </w:pPr>
      <w:r w:rsidRPr="00F8538D">
        <w:rPr>
          <w:rFonts w:ascii="Times New Roman" w:hAnsi="Times New Roman" w:cs="Times New Roman"/>
          <w:b/>
        </w:rPr>
        <w:t>AP English Language and Composition</w:t>
      </w:r>
    </w:p>
    <w:p w:rsidR="0006324D" w:rsidRPr="00F8538D" w:rsidRDefault="0006324D" w:rsidP="00F8538D">
      <w:pPr>
        <w:spacing w:line="240" w:lineRule="auto"/>
        <w:jc w:val="center"/>
        <w:rPr>
          <w:rFonts w:ascii="Times New Roman" w:hAnsi="Times New Roman" w:cs="Times New Roman"/>
          <w:b/>
        </w:rPr>
      </w:pPr>
      <w:r w:rsidRPr="00F8538D">
        <w:rPr>
          <w:rFonts w:ascii="Times New Roman" w:hAnsi="Times New Roman" w:cs="Times New Roman"/>
          <w:b/>
        </w:rPr>
        <w:t xml:space="preserve">2011-12 Course </w:t>
      </w:r>
      <w:proofErr w:type="gramStart"/>
      <w:r w:rsidRPr="00F8538D">
        <w:rPr>
          <w:rFonts w:ascii="Times New Roman" w:hAnsi="Times New Roman" w:cs="Times New Roman"/>
          <w:b/>
        </w:rPr>
        <w:t>Syllabus</w:t>
      </w:r>
      <w:proofErr w:type="gramEnd"/>
    </w:p>
    <w:p w:rsidR="0006324D" w:rsidRPr="00F8538D" w:rsidRDefault="0006324D" w:rsidP="0006324D">
      <w:pPr>
        <w:spacing w:line="240" w:lineRule="auto"/>
        <w:rPr>
          <w:rFonts w:ascii="Times New Roman" w:hAnsi="Times New Roman" w:cs="Times New Roman"/>
          <w:sz w:val="20"/>
          <w:szCs w:val="20"/>
        </w:rPr>
      </w:pPr>
      <w:r w:rsidRPr="00F8538D">
        <w:rPr>
          <w:rFonts w:ascii="Times New Roman" w:hAnsi="Times New Roman" w:cs="Times New Roman"/>
          <w:b/>
          <w:sz w:val="20"/>
          <w:szCs w:val="20"/>
        </w:rPr>
        <w:t xml:space="preserve">Instructor: </w:t>
      </w:r>
      <w:r w:rsidRPr="00F8538D">
        <w:rPr>
          <w:rFonts w:ascii="Times New Roman" w:hAnsi="Times New Roman" w:cs="Times New Roman"/>
          <w:sz w:val="20"/>
          <w:szCs w:val="20"/>
        </w:rPr>
        <w:t>Damon Ray</w:t>
      </w:r>
    </w:p>
    <w:p w:rsidR="0006324D" w:rsidRPr="00F8538D" w:rsidRDefault="0006324D" w:rsidP="0006324D">
      <w:pPr>
        <w:spacing w:line="240" w:lineRule="auto"/>
        <w:rPr>
          <w:rFonts w:ascii="Times New Roman" w:hAnsi="Times New Roman" w:cs="Times New Roman"/>
          <w:sz w:val="20"/>
          <w:szCs w:val="20"/>
        </w:rPr>
      </w:pPr>
      <w:r w:rsidRPr="00F8538D">
        <w:rPr>
          <w:rFonts w:ascii="Times New Roman" w:hAnsi="Times New Roman" w:cs="Times New Roman"/>
          <w:b/>
          <w:sz w:val="20"/>
          <w:szCs w:val="20"/>
        </w:rPr>
        <w:t xml:space="preserve">Phone: </w:t>
      </w:r>
      <w:r w:rsidRPr="00F8538D">
        <w:rPr>
          <w:rFonts w:ascii="Times New Roman" w:hAnsi="Times New Roman" w:cs="Times New Roman"/>
          <w:sz w:val="20"/>
          <w:szCs w:val="20"/>
        </w:rPr>
        <w:t>242-6730, ext.</w:t>
      </w:r>
    </w:p>
    <w:p w:rsidR="0006324D" w:rsidRPr="00F8538D" w:rsidRDefault="0006324D" w:rsidP="0006324D">
      <w:pPr>
        <w:spacing w:line="240" w:lineRule="auto"/>
        <w:rPr>
          <w:rFonts w:ascii="Times New Roman" w:hAnsi="Times New Roman" w:cs="Times New Roman"/>
          <w:sz w:val="20"/>
          <w:szCs w:val="20"/>
        </w:rPr>
      </w:pPr>
      <w:r w:rsidRPr="00F8538D">
        <w:rPr>
          <w:rFonts w:ascii="Times New Roman" w:hAnsi="Times New Roman" w:cs="Times New Roman"/>
          <w:b/>
          <w:sz w:val="20"/>
          <w:szCs w:val="20"/>
        </w:rPr>
        <w:t xml:space="preserve">E-mail: </w:t>
      </w:r>
      <w:hyperlink r:id="rId5" w:history="1">
        <w:r w:rsidRPr="00F8538D">
          <w:rPr>
            <w:rStyle w:val="Hyperlink"/>
            <w:rFonts w:ascii="Times New Roman" w:hAnsi="Times New Roman" w:cs="Times New Roman"/>
            <w:sz w:val="20"/>
            <w:szCs w:val="20"/>
          </w:rPr>
          <w:t>damon.ray@mnps.org</w:t>
        </w:r>
      </w:hyperlink>
    </w:p>
    <w:p w:rsidR="0006324D" w:rsidRPr="00F8538D" w:rsidRDefault="0006324D" w:rsidP="0006324D">
      <w:pPr>
        <w:spacing w:line="240" w:lineRule="auto"/>
        <w:rPr>
          <w:rFonts w:ascii="Times New Roman" w:hAnsi="Times New Roman" w:cs="Times New Roman"/>
          <w:b/>
          <w:sz w:val="20"/>
          <w:szCs w:val="20"/>
        </w:rPr>
      </w:pPr>
      <w:r w:rsidRPr="00F8538D">
        <w:rPr>
          <w:rFonts w:ascii="Times New Roman" w:hAnsi="Times New Roman" w:cs="Times New Roman"/>
          <w:b/>
          <w:sz w:val="20"/>
          <w:szCs w:val="20"/>
        </w:rPr>
        <w:t xml:space="preserve">Grade: </w:t>
      </w:r>
      <w:r w:rsidRPr="00F8538D">
        <w:rPr>
          <w:rFonts w:ascii="Times New Roman" w:hAnsi="Times New Roman" w:cs="Times New Roman"/>
          <w:sz w:val="20"/>
          <w:szCs w:val="20"/>
        </w:rPr>
        <w:t xml:space="preserve">11, 12 </w:t>
      </w:r>
    </w:p>
    <w:p w:rsidR="0006324D" w:rsidRPr="00F8538D" w:rsidRDefault="0006324D" w:rsidP="0006324D">
      <w:pPr>
        <w:spacing w:line="240" w:lineRule="auto"/>
        <w:rPr>
          <w:rFonts w:ascii="Times New Roman" w:hAnsi="Times New Roman" w:cs="Times New Roman"/>
          <w:sz w:val="20"/>
          <w:szCs w:val="20"/>
        </w:rPr>
      </w:pPr>
      <w:r w:rsidRPr="00F8538D">
        <w:rPr>
          <w:rFonts w:ascii="Times New Roman" w:hAnsi="Times New Roman" w:cs="Times New Roman"/>
          <w:b/>
          <w:sz w:val="20"/>
          <w:szCs w:val="20"/>
        </w:rPr>
        <w:t xml:space="preserve">Credit: </w:t>
      </w:r>
      <w:r w:rsidRPr="00F8538D">
        <w:rPr>
          <w:rFonts w:ascii="Times New Roman" w:hAnsi="Times New Roman" w:cs="Times New Roman"/>
          <w:sz w:val="20"/>
          <w:szCs w:val="20"/>
        </w:rPr>
        <w:t>1 English III or English IV class credit. Students must sit for the AP English Language and Composition exam. Satisfactory score on AP exam will result in college credit earned where applicable and accepted.</w:t>
      </w:r>
    </w:p>
    <w:p w:rsidR="00F8538D" w:rsidRDefault="00F8538D" w:rsidP="0006324D">
      <w:pPr>
        <w:spacing w:line="240" w:lineRule="auto"/>
        <w:rPr>
          <w:rFonts w:ascii="Times New Roman" w:hAnsi="Times New Roman" w:cs="Times New Roman"/>
          <w:sz w:val="24"/>
          <w:szCs w:val="24"/>
        </w:rPr>
      </w:pPr>
    </w:p>
    <w:p w:rsidR="0006324D" w:rsidRPr="00815BA3" w:rsidRDefault="0006324D" w:rsidP="0006324D">
      <w:pPr>
        <w:spacing w:line="240" w:lineRule="auto"/>
        <w:rPr>
          <w:rFonts w:ascii="Times New Roman" w:hAnsi="Times New Roman" w:cs="Times New Roman"/>
          <w:b/>
          <w:sz w:val="28"/>
          <w:szCs w:val="28"/>
        </w:rPr>
      </w:pPr>
      <w:r w:rsidRPr="00815BA3">
        <w:rPr>
          <w:rFonts w:ascii="Times New Roman" w:hAnsi="Times New Roman" w:cs="Times New Roman"/>
          <w:b/>
          <w:sz w:val="28"/>
          <w:szCs w:val="28"/>
        </w:rPr>
        <w:t>Course Description</w:t>
      </w:r>
    </w:p>
    <w:p w:rsidR="005035B3" w:rsidRPr="00F8538D" w:rsidRDefault="005035B3" w:rsidP="0006324D">
      <w:pPr>
        <w:spacing w:line="240" w:lineRule="auto"/>
        <w:rPr>
          <w:rFonts w:ascii="Times New Roman" w:hAnsi="Times New Roman" w:cs="Times New Roman"/>
          <w:sz w:val="20"/>
          <w:szCs w:val="20"/>
        </w:rPr>
      </w:pPr>
      <w:r w:rsidRPr="00F8538D">
        <w:rPr>
          <w:rFonts w:ascii="Times New Roman" w:hAnsi="Times New Roman" w:cs="Times New Roman"/>
          <w:sz w:val="20"/>
          <w:szCs w:val="20"/>
        </w:rPr>
        <w:t xml:space="preserve">Registration and entry for this class is based on student interest and teacher recommendation. No student, regardless of past academic performance, has been excluded from registering for this course; additionally, no exclusions have been made based on a student’s race, gender, religious beliefs, and/or disability. </w:t>
      </w:r>
    </w:p>
    <w:p w:rsidR="00B875C4" w:rsidRDefault="005035B3" w:rsidP="0006324D">
      <w:pPr>
        <w:spacing w:line="240" w:lineRule="auto"/>
        <w:rPr>
          <w:rFonts w:ascii="Times New Roman" w:hAnsi="Times New Roman" w:cs="Times New Roman"/>
          <w:sz w:val="20"/>
          <w:szCs w:val="20"/>
        </w:rPr>
      </w:pPr>
      <w:r w:rsidRPr="00F8538D">
        <w:rPr>
          <w:rFonts w:ascii="Times New Roman" w:hAnsi="Times New Roman" w:cs="Times New Roman"/>
          <w:sz w:val="20"/>
          <w:szCs w:val="20"/>
        </w:rPr>
        <w:t>The primary goal of this course is to make students better readers of both prose and drama composed in a wide range of time periods, disciplines, and contexts and better writers of a wide range of</w:t>
      </w:r>
      <w:r w:rsidR="008C0E92" w:rsidRPr="00F8538D">
        <w:rPr>
          <w:rFonts w:ascii="Times New Roman" w:hAnsi="Times New Roman" w:cs="Times New Roman"/>
          <w:sz w:val="20"/>
          <w:szCs w:val="20"/>
        </w:rPr>
        <w:t xml:space="preserve"> text</w:t>
      </w:r>
      <w:r w:rsidRPr="00F8538D">
        <w:rPr>
          <w:rFonts w:ascii="Times New Roman" w:hAnsi="Times New Roman" w:cs="Times New Roman"/>
          <w:sz w:val="20"/>
          <w:szCs w:val="20"/>
        </w:rPr>
        <w:t xml:space="preserve"> while also widening their cultural and academic knowledge base</w:t>
      </w:r>
      <w:r w:rsidR="008C0E92" w:rsidRPr="00F8538D">
        <w:rPr>
          <w:rFonts w:ascii="Times New Roman" w:hAnsi="Times New Roman" w:cs="Times New Roman"/>
          <w:sz w:val="20"/>
          <w:szCs w:val="20"/>
        </w:rPr>
        <w:t>s</w:t>
      </w:r>
      <w:r w:rsidRPr="00F8538D">
        <w:rPr>
          <w:rFonts w:ascii="Times New Roman" w:hAnsi="Times New Roman" w:cs="Times New Roman"/>
          <w:sz w:val="20"/>
          <w:szCs w:val="20"/>
        </w:rPr>
        <w:t>.</w:t>
      </w:r>
      <w:r w:rsidR="008C0E92" w:rsidRPr="00F8538D">
        <w:rPr>
          <w:rFonts w:ascii="Times New Roman" w:hAnsi="Times New Roman" w:cs="Times New Roman"/>
          <w:sz w:val="20"/>
          <w:szCs w:val="20"/>
        </w:rPr>
        <w:t xml:space="preserve"> Students will be learning to read and write specifically focusing of a writer’s purpose, intended audience, and the context that surrounds a piece of writing. Peripheral to that focus, students will also be learning to critique and utilize rhetorical strategies, methods of persuasion, creative sentence construction, and various essay organization structures. This course, its requirements, and reading assignments are all similar to </w:t>
      </w:r>
      <w:r w:rsidR="00C92851" w:rsidRPr="00F8538D">
        <w:rPr>
          <w:rFonts w:ascii="Times New Roman" w:hAnsi="Times New Roman" w:cs="Times New Roman"/>
          <w:sz w:val="20"/>
          <w:szCs w:val="20"/>
        </w:rPr>
        <w:t>an introductory college level composition course which includes</w:t>
      </w:r>
      <w:r w:rsidR="008C0E92" w:rsidRPr="00F8538D">
        <w:rPr>
          <w:rFonts w:ascii="Times New Roman" w:hAnsi="Times New Roman" w:cs="Times New Roman"/>
          <w:sz w:val="20"/>
          <w:szCs w:val="20"/>
        </w:rPr>
        <w:t xml:space="preserve"> analysis, knowledge, and ability to compose narrative, expository, argumentative, and literary analysis pieces of writing. </w:t>
      </w:r>
      <w:r w:rsidRPr="00F8538D">
        <w:rPr>
          <w:rFonts w:ascii="Times New Roman" w:hAnsi="Times New Roman" w:cs="Times New Roman"/>
          <w:sz w:val="20"/>
          <w:szCs w:val="20"/>
        </w:rPr>
        <w:t xml:space="preserve"> </w:t>
      </w:r>
    </w:p>
    <w:p w:rsidR="00B875C4" w:rsidRPr="00815BA3" w:rsidRDefault="00B875C4" w:rsidP="0006324D">
      <w:pPr>
        <w:spacing w:line="240" w:lineRule="auto"/>
        <w:rPr>
          <w:rFonts w:ascii="Times New Roman" w:hAnsi="Times New Roman" w:cs="Times New Roman"/>
          <w:b/>
          <w:sz w:val="28"/>
          <w:szCs w:val="28"/>
        </w:rPr>
      </w:pPr>
      <w:r w:rsidRPr="00815BA3">
        <w:rPr>
          <w:rFonts w:ascii="Times New Roman" w:hAnsi="Times New Roman" w:cs="Times New Roman"/>
          <w:b/>
          <w:sz w:val="28"/>
          <w:szCs w:val="28"/>
        </w:rPr>
        <w:t>Course Outline</w:t>
      </w:r>
    </w:p>
    <w:p w:rsidR="00B875C4" w:rsidRDefault="00B875C4"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Each unit is comprised of a number of readings which center </w:t>
      </w:r>
      <w:proofErr w:type="gramStart"/>
      <w:r>
        <w:rPr>
          <w:rFonts w:ascii="Times New Roman" w:hAnsi="Times New Roman" w:cs="Times New Roman"/>
          <w:sz w:val="20"/>
          <w:szCs w:val="20"/>
        </w:rPr>
        <w:t>around</w:t>
      </w:r>
      <w:proofErr w:type="gramEnd"/>
      <w:r>
        <w:rPr>
          <w:rFonts w:ascii="Times New Roman" w:hAnsi="Times New Roman" w:cs="Times New Roman"/>
          <w:sz w:val="20"/>
          <w:szCs w:val="20"/>
        </w:rPr>
        <w:t xml:space="preserve"> a central theme. While focusing on the theme and the accompanying texts as a class we will also be learning about </w:t>
      </w:r>
      <w:r w:rsidR="00815BA3">
        <w:rPr>
          <w:rFonts w:ascii="Times New Roman" w:hAnsi="Times New Roman" w:cs="Times New Roman"/>
          <w:sz w:val="20"/>
          <w:szCs w:val="20"/>
        </w:rPr>
        <w:t xml:space="preserve">and through </w:t>
      </w:r>
      <w:r>
        <w:rPr>
          <w:rFonts w:ascii="Times New Roman" w:hAnsi="Times New Roman" w:cs="Times New Roman"/>
          <w:sz w:val="20"/>
          <w:szCs w:val="20"/>
        </w:rPr>
        <w:t xml:space="preserve">different rhetorical strategies, reading </w:t>
      </w:r>
      <w:proofErr w:type="gramStart"/>
      <w:r>
        <w:rPr>
          <w:rFonts w:ascii="Times New Roman" w:hAnsi="Times New Roman" w:cs="Times New Roman"/>
          <w:sz w:val="20"/>
          <w:szCs w:val="20"/>
        </w:rPr>
        <w:t>strategies,</w:t>
      </w:r>
      <w:proofErr w:type="gramEnd"/>
      <w:r>
        <w:rPr>
          <w:rFonts w:ascii="Times New Roman" w:hAnsi="Times New Roman" w:cs="Times New Roman"/>
          <w:sz w:val="20"/>
          <w:szCs w:val="20"/>
        </w:rPr>
        <w:t xml:space="preserve"> and the writing process</w:t>
      </w:r>
      <w:r w:rsidR="00815BA3">
        <w:rPr>
          <w:rFonts w:ascii="Times New Roman" w:hAnsi="Times New Roman" w:cs="Times New Roman"/>
          <w:sz w:val="20"/>
          <w:szCs w:val="20"/>
        </w:rPr>
        <w:t xml:space="preserve"> as outlined below</w:t>
      </w:r>
      <w:r>
        <w:rPr>
          <w:rFonts w:ascii="Times New Roman" w:hAnsi="Times New Roman" w:cs="Times New Roman"/>
          <w:sz w:val="20"/>
          <w:szCs w:val="20"/>
        </w:rPr>
        <w:t>.</w:t>
      </w:r>
      <w:r w:rsidR="00BF5FA8">
        <w:rPr>
          <w:rFonts w:ascii="Times New Roman" w:hAnsi="Times New Roman" w:cs="Times New Roman"/>
          <w:sz w:val="20"/>
          <w:szCs w:val="20"/>
        </w:rPr>
        <w:t xml:space="preserve"> Writing assignments for this course will vary in length and method of assessment, meaning that some writing assignments will be on demand (approximately 20 minutes for writing), while others will be written in-class but with a higher level of expectation (approximately 45 minutes for writing); longer writing assignments should take a week to complete as these will ask students to completely work through the writing process. Further details on the different types of writing assignments and the rhetorical and reading strategies which will be used in this class are listed below. </w:t>
      </w:r>
    </w:p>
    <w:p w:rsidR="00CE6120" w:rsidRDefault="00CE6120" w:rsidP="00CE6120">
      <w:pPr>
        <w:spacing w:line="240" w:lineRule="auto"/>
        <w:rPr>
          <w:rFonts w:ascii="Times New Roman" w:hAnsi="Times New Roman" w:cs="Times New Roman"/>
          <w:b/>
          <w:sz w:val="20"/>
          <w:szCs w:val="20"/>
        </w:rPr>
      </w:pPr>
      <w:r>
        <w:rPr>
          <w:rFonts w:ascii="Times New Roman" w:hAnsi="Times New Roman" w:cs="Times New Roman"/>
          <w:b/>
          <w:sz w:val="20"/>
          <w:szCs w:val="20"/>
        </w:rPr>
        <w:t>Description of Writing Assignments</w:t>
      </w:r>
    </w:p>
    <w:p w:rsidR="00CE6120" w:rsidRDefault="00CE6120" w:rsidP="00CE6120">
      <w:pPr>
        <w:spacing w:line="240" w:lineRule="auto"/>
        <w:rPr>
          <w:rFonts w:ascii="Times New Roman" w:hAnsi="Times New Roman" w:cs="Times New Roman"/>
          <w:sz w:val="20"/>
          <w:szCs w:val="20"/>
        </w:rPr>
      </w:pPr>
      <w:r>
        <w:rPr>
          <w:rFonts w:ascii="Times New Roman" w:hAnsi="Times New Roman" w:cs="Times New Roman"/>
          <w:sz w:val="20"/>
          <w:szCs w:val="20"/>
        </w:rPr>
        <w:t>Each grading quarter will feature a longer piece of writing. These longer pieces of writing are intended to not only introduce students to new ideas about what they’re reading and discussing in class, but also to allow students to progress through the entire writing process and to experiment with various organizational structures and rhetorical strategies. Primarily, students will be responsible for providing feedback and editing one another’s work as the teacher’s role in this course will be to guide students thinking through reading resources, to facilitate discussion among students, and to act as the final arbiter of the work submitted. This means that students must be self motivated and organized in order to best succeed in this course.</w:t>
      </w:r>
    </w:p>
    <w:p w:rsidR="00CE6120" w:rsidRDefault="00CE6120" w:rsidP="00CE6120">
      <w:pPr>
        <w:spacing w:line="240" w:lineRule="auto"/>
        <w:rPr>
          <w:rFonts w:ascii="Times New Roman" w:hAnsi="Times New Roman" w:cs="Times New Roman"/>
          <w:sz w:val="20"/>
          <w:szCs w:val="20"/>
        </w:rPr>
      </w:pPr>
      <w:r>
        <w:rPr>
          <w:rFonts w:ascii="Times New Roman" w:hAnsi="Times New Roman" w:cs="Times New Roman"/>
          <w:sz w:val="20"/>
          <w:szCs w:val="20"/>
        </w:rPr>
        <w:t xml:space="preserve">Each grading quarter students will be asked to complete at least one major paper related to either a longer piece of writing we are reading or a theme being discussed in the class. These longer papers will require students to work </w:t>
      </w:r>
      <w:r>
        <w:rPr>
          <w:rFonts w:ascii="Times New Roman" w:hAnsi="Times New Roman" w:cs="Times New Roman"/>
          <w:sz w:val="20"/>
          <w:szCs w:val="20"/>
        </w:rPr>
        <w:lastRenderedPageBreak/>
        <w:t xml:space="preserve">through the writing process, at times with direct guidance from the teacher and at other times with the aid of fellow students. There will be other, shorter essays due along the way which will prepare students for the larger pieces of writing listed above and will give students an opportunity to practice for the AP exam which will require students to write cogent in-class, on demand essays. These shorter pieces will be, but are not limited to, definition essays, documented case study, cause-and-effect essays, a parable, and a satire. </w:t>
      </w:r>
    </w:p>
    <w:p w:rsidR="00CE6120" w:rsidRDefault="00CE6120" w:rsidP="00CE6120">
      <w:pPr>
        <w:spacing w:line="240" w:lineRule="auto"/>
        <w:rPr>
          <w:rFonts w:ascii="Times New Roman" w:hAnsi="Times New Roman" w:cs="Times New Roman"/>
          <w:sz w:val="20"/>
          <w:szCs w:val="20"/>
        </w:rPr>
      </w:pPr>
      <w:r>
        <w:rPr>
          <w:rFonts w:ascii="Times New Roman" w:hAnsi="Times New Roman" w:cs="Times New Roman"/>
          <w:sz w:val="20"/>
          <w:szCs w:val="20"/>
        </w:rPr>
        <w:t xml:space="preserve">To be clear, these pieces of writing will be assessed as essays worthy of a college composition class. Formal essays should follow English grammar conventions (more focused on format rather than style, no using “I” or “my,” etc.) and be more impersonal in tone while personal essays assigned in the class should demonstrate a facility in style and a comfort with rhetorical decisions. </w:t>
      </w:r>
    </w:p>
    <w:p w:rsidR="00CE6120" w:rsidRDefault="00CE6120" w:rsidP="0006324D">
      <w:pPr>
        <w:spacing w:line="240" w:lineRule="auto"/>
        <w:rPr>
          <w:rFonts w:ascii="Times New Roman" w:hAnsi="Times New Roman" w:cs="Times New Roman"/>
          <w:sz w:val="20"/>
          <w:szCs w:val="20"/>
        </w:rPr>
      </w:pPr>
    </w:p>
    <w:p w:rsidR="00BF5FA8" w:rsidRDefault="00BF5FA8" w:rsidP="0006324D">
      <w:pPr>
        <w:spacing w:line="240" w:lineRule="auto"/>
        <w:rPr>
          <w:rFonts w:ascii="Times New Roman" w:hAnsi="Times New Roman" w:cs="Times New Roman"/>
          <w:b/>
          <w:sz w:val="20"/>
          <w:szCs w:val="20"/>
        </w:rPr>
      </w:pPr>
      <w:r>
        <w:rPr>
          <w:rFonts w:ascii="Times New Roman" w:hAnsi="Times New Roman" w:cs="Times New Roman"/>
          <w:b/>
          <w:sz w:val="20"/>
          <w:szCs w:val="20"/>
        </w:rPr>
        <w:t>Free Write Journals</w:t>
      </w:r>
    </w:p>
    <w:p w:rsidR="00BF5FA8" w:rsidRPr="00BF5FA8" w:rsidRDefault="00BF5FA8"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As students progress through different texts they will be given short, in-class, on demand writing assignments which should take no longer than twenty minutes to complete. The purpose of these “free write” journals entries will be to give students a space to react </w:t>
      </w:r>
      <w:r w:rsidR="00A4758B">
        <w:rPr>
          <w:rFonts w:ascii="Times New Roman" w:hAnsi="Times New Roman" w:cs="Times New Roman"/>
          <w:sz w:val="20"/>
          <w:szCs w:val="20"/>
        </w:rPr>
        <w:t xml:space="preserve">to what they’re reading without fear of penalty for organization or even grammar conventions. (A “free write” specific writing rubric will be given to students before their first assignment.) Free writes should be hand written (unless other accommodations have been made) in student composition journals. </w:t>
      </w:r>
    </w:p>
    <w:p w:rsidR="000B64D7" w:rsidRDefault="000B64D7" w:rsidP="0006324D">
      <w:pPr>
        <w:spacing w:line="240" w:lineRule="auto"/>
        <w:rPr>
          <w:rFonts w:ascii="Times New Roman" w:hAnsi="Times New Roman" w:cs="Times New Roman"/>
          <w:b/>
          <w:sz w:val="20"/>
          <w:szCs w:val="20"/>
        </w:rPr>
      </w:pPr>
      <w:r>
        <w:rPr>
          <w:rFonts w:ascii="Times New Roman" w:hAnsi="Times New Roman" w:cs="Times New Roman"/>
          <w:b/>
          <w:sz w:val="20"/>
          <w:szCs w:val="20"/>
        </w:rPr>
        <w:t>Reaction Journals</w:t>
      </w:r>
    </w:p>
    <w:p w:rsidR="000B64D7" w:rsidRDefault="000B64D7" w:rsidP="0006324D">
      <w:pPr>
        <w:spacing w:line="240" w:lineRule="auto"/>
        <w:rPr>
          <w:rFonts w:ascii="Times New Roman" w:hAnsi="Times New Roman" w:cs="Times New Roman"/>
          <w:sz w:val="20"/>
          <w:szCs w:val="20"/>
        </w:rPr>
      </w:pPr>
      <w:r>
        <w:rPr>
          <w:rFonts w:ascii="Times New Roman" w:hAnsi="Times New Roman" w:cs="Times New Roman"/>
          <w:sz w:val="20"/>
          <w:szCs w:val="20"/>
        </w:rPr>
        <w:t>Over the course of a grading quarter students will record a reaction journal.</w:t>
      </w:r>
      <w:r w:rsidR="007E3E19">
        <w:rPr>
          <w:rFonts w:ascii="Times New Roman" w:hAnsi="Times New Roman" w:cs="Times New Roman"/>
          <w:sz w:val="20"/>
          <w:szCs w:val="20"/>
        </w:rPr>
        <w:t xml:space="preserve"> Student reaction journals entries are assigned to provide students with an opportunity to apply the strategies and ideas learned about in class. The primary goal of these journal entries is to help students shape their own style when it comes to written compositions. </w:t>
      </w:r>
      <w:r>
        <w:rPr>
          <w:rFonts w:ascii="Times New Roman" w:hAnsi="Times New Roman" w:cs="Times New Roman"/>
          <w:sz w:val="20"/>
          <w:szCs w:val="20"/>
        </w:rPr>
        <w:t>These journal entries will include a variety of writing prompts including quote reactions, collaborative writing, dialectical journals, and a style notebook</w:t>
      </w:r>
      <w:r w:rsidR="00DB2EEB">
        <w:rPr>
          <w:rFonts w:ascii="Times New Roman" w:hAnsi="Times New Roman" w:cs="Times New Roman"/>
          <w:sz w:val="20"/>
          <w:szCs w:val="20"/>
        </w:rPr>
        <w:t>(discussed in more detail below)</w:t>
      </w:r>
      <w:r w:rsidR="007E3E19">
        <w:rPr>
          <w:rFonts w:ascii="Times New Roman" w:hAnsi="Times New Roman" w:cs="Times New Roman"/>
          <w:sz w:val="20"/>
          <w:szCs w:val="20"/>
        </w:rPr>
        <w:t xml:space="preserve"> among other prompts</w:t>
      </w:r>
      <w:r>
        <w:rPr>
          <w:rFonts w:ascii="Times New Roman" w:hAnsi="Times New Roman" w:cs="Times New Roman"/>
          <w:sz w:val="20"/>
          <w:szCs w:val="20"/>
        </w:rPr>
        <w:t>. These entries will be of different lengths according to what is fitting of the assignment (for example, quote reactions will need to 300-400 words in length while dialectical journals must only be a minimum of 200 words). Journals entries may be completed in student composition journals or may be completed electronically and submitted via email. Every journal entry will be reviewed by a peer before being submitted to the teacher. Journal entries</w:t>
      </w:r>
      <w:r w:rsidR="007E3E19">
        <w:rPr>
          <w:rFonts w:ascii="Times New Roman" w:hAnsi="Times New Roman" w:cs="Times New Roman"/>
          <w:sz w:val="20"/>
          <w:szCs w:val="20"/>
        </w:rPr>
        <w:t>, like all written submissions for this class,</w:t>
      </w:r>
      <w:r>
        <w:rPr>
          <w:rFonts w:ascii="Times New Roman" w:hAnsi="Times New Roman" w:cs="Times New Roman"/>
          <w:sz w:val="20"/>
          <w:szCs w:val="20"/>
        </w:rPr>
        <w:t xml:space="preserve"> </w:t>
      </w:r>
      <w:r w:rsidR="007E3E19">
        <w:rPr>
          <w:rFonts w:ascii="Times New Roman" w:hAnsi="Times New Roman" w:cs="Times New Roman"/>
          <w:sz w:val="20"/>
          <w:szCs w:val="20"/>
        </w:rPr>
        <w:t xml:space="preserve">will be assessed using the AP English-Language and Composition Writing Rubric (a copy of this rubric is attached to the syllabus) with special attention paid to the thinking, content, and mechanics components of a student’s writing.  </w:t>
      </w:r>
    </w:p>
    <w:p w:rsidR="007E3E19" w:rsidRDefault="00817BDF" w:rsidP="0006324D">
      <w:pPr>
        <w:spacing w:line="240" w:lineRule="auto"/>
        <w:rPr>
          <w:rFonts w:ascii="Times New Roman" w:hAnsi="Times New Roman" w:cs="Times New Roman"/>
          <w:b/>
          <w:sz w:val="20"/>
          <w:szCs w:val="20"/>
        </w:rPr>
      </w:pPr>
      <w:r>
        <w:rPr>
          <w:rFonts w:ascii="Times New Roman" w:hAnsi="Times New Roman" w:cs="Times New Roman"/>
          <w:b/>
          <w:sz w:val="20"/>
          <w:szCs w:val="20"/>
        </w:rPr>
        <w:t xml:space="preserve">Learning </w:t>
      </w:r>
      <w:r w:rsidR="007E3E19">
        <w:rPr>
          <w:rFonts w:ascii="Times New Roman" w:hAnsi="Times New Roman" w:cs="Times New Roman"/>
          <w:b/>
          <w:sz w:val="20"/>
          <w:szCs w:val="20"/>
        </w:rPr>
        <w:t>Strategies</w:t>
      </w:r>
    </w:p>
    <w:p w:rsidR="007E3E19" w:rsidRDefault="00E323A7"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As the class progresses through different reading materials and encounters new concepts developing students’ vocabularies will become vital; to help with </w:t>
      </w:r>
      <w:proofErr w:type="gramStart"/>
      <w:r>
        <w:rPr>
          <w:rFonts w:ascii="Times New Roman" w:hAnsi="Times New Roman" w:cs="Times New Roman"/>
          <w:sz w:val="20"/>
          <w:szCs w:val="20"/>
        </w:rPr>
        <w:t>this students</w:t>
      </w:r>
      <w:proofErr w:type="gramEnd"/>
      <w:r>
        <w:rPr>
          <w:rFonts w:ascii="Times New Roman" w:hAnsi="Times New Roman" w:cs="Times New Roman"/>
          <w:sz w:val="20"/>
          <w:szCs w:val="20"/>
        </w:rPr>
        <w:t xml:space="preserve"> will be using a </w:t>
      </w:r>
      <w:proofErr w:type="spellStart"/>
      <w:r>
        <w:rPr>
          <w:rFonts w:ascii="Times New Roman" w:hAnsi="Times New Roman" w:cs="Times New Roman"/>
          <w:sz w:val="20"/>
          <w:szCs w:val="20"/>
        </w:rPr>
        <w:t>Frayer</w:t>
      </w:r>
      <w:proofErr w:type="spellEnd"/>
      <w:r>
        <w:rPr>
          <w:rFonts w:ascii="Times New Roman" w:hAnsi="Times New Roman" w:cs="Times New Roman"/>
          <w:sz w:val="20"/>
          <w:szCs w:val="20"/>
        </w:rPr>
        <w:t xml:space="preserve"> Model graphic organizer with the terms we encounter. Some of the words we apply this graphic organizer to will be given by the teacher, while others will be completely student generated. The </w:t>
      </w:r>
      <w:proofErr w:type="spellStart"/>
      <w:r>
        <w:rPr>
          <w:rFonts w:ascii="Times New Roman" w:hAnsi="Times New Roman" w:cs="Times New Roman"/>
          <w:sz w:val="20"/>
          <w:szCs w:val="20"/>
        </w:rPr>
        <w:t>Frayer</w:t>
      </w:r>
      <w:proofErr w:type="spellEnd"/>
      <w:r>
        <w:rPr>
          <w:rFonts w:ascii="Times New Roman" w:hAnsi="Times New Roman" w:cs="Times New Roman"/>
          <w:sz w:val="20"/>
          <w:szCs w:val="20"/>
        </w:rPr>
        <w:t xml:space="preserve"> Model for vocabulary acquisition requires a student to become completely immersed in a term or idea. Students will not only define the term, but they will also be asked to think of the characteristics of the words, to find examples of the word or idea in either our current cultural context or within the context of our class, and to consider non-examples of the word in order that they might better define a term by understanding what it is not.   </w:t>
      </w:r>
    </w:p>
    <w:p w:rsidR="00817BDF" w:rsidRDefault="00817BDF"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Additionally, because students will be engaging challenging texts full of new ideas and ways of thinking, students will learn to utilize the </w:t>
      </w:r>
      <w:proofErr w:type="spellStart"/>
      <w:r>
        <w:rPr>
          <w:rFonts w:ascii="Times New Roman" w:hAnsi="Times New Roman" w:cs="Times New Roman"/>
          <w:sz w:val="20"/>
          <w:szCs w:val="20"/>
        </w:rPr>
        <w:t>SOAPSTone</w:t>
      </w:r>
      <w:proofErr w:type="spellEnd"/>
      <w:r>
        <w:rPr>
          <w:rFonts w:ascii="Times New Roman" w:hAnsi="Times New Roman" w:cs="Times New Roman"/>
          <w:sz w:val="20"/>
          <w:szCs w:val="20"/>
        </w:rPr>
        <w:t xml:space="preserve"> reading strategy provided by the College Board through Springboard instructional materials. Students will also be asked to annotate every piece of text we use in class. By learning to use </w:t>
      </w:r>
      <w:proofErr w:type="spellStart"/>
      <w:r>
        <w:rPr>
          <w:rFonts w:ascii="Times New Roman" w:hAnsi="Times New Roman" w:cs="Times New Roman"/>
          <w:sz w:val="20"/>
          <w:szCs w:val="20"/>
        </w:rPr>
        <w:t>SOAPSTone</w:t>
      </w:r>
      <w:proofErr w:type="spellEnd"/>
      <w:r>
        <w:rPr>
          <w:rFonts w:ascii="Times New Roman" w:hAnsi="Times New Roman" w:cs="Times New Roman"/>
          <w:sz w:val="20"/>
          <w:szCs w:val="20"/>
        </w:rPr>
        <w:t xml:space="preserve"> and to annotate a given text students will be given useful strategies which will help them with a variety of complex texts. </w:t>
      </w:r>
    </w:p>
    <w:p w:rsidR="00CE6120" w:rsidRDefault="00CE6120" w:rsidP="0006324D">
      <w:pPr>
        <w:spacing w:line="240" w:lineRule="auto"/>
        <w:rPr>
          <w:rFonts w:ascii="Times New Roman" w:hAnsi="Times New Roman" w:cs="Times New Roman"/>
          <w:b/>
          <w:sz w:val="20"/>
          <w:szCs w:val="20"/>
        </w:rPr>
      </w:pPr>
      <w:r>
        <w:rPr>
          <w:rFonts w:ascii="Times New Roman" w:hAnsi="Times New Roman" w:cs="Times New Roman"/>
          <w:b/>
          <w:sz w:val="20"/>
          <w:szCs w:val="20"/>
        </w:rPr>
        <w:t>Projects</w:t>
      </w:r>
    </w:p>
    <w:p w:rsidR="00CE6120" w:rsidRPr="00CE6120" w:rsidRDefault="00CE6120"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At times students need an alternative form of assessing to best demonstrate what they’ve learned about an idea; to satisfy this need, quarterly projects will be assigned. Quarterly projects give students another method for expressing </w:t>
      </w:r>
      <w:r>
        <w:rPr>
          <w:rFonts w:ascii="Times New Roman" w:hAnsi="Times New Roman" w:cs="Times New Roman"/>
          <w:sz w:val="20"/>
          <w:szCs w:val="20"/>
        </w:rPr>
        <w:lastRenderedPageBreak/>
        <w:t xml:space="preserve">what their ideas about a subject or theme. These projects offer students a creative space to apply their thoughts on typically complex ideas. Some quarterly projects will be completed by groups of students (each student in the group having a strict role within the group to ensure accurate assessment), while other projects will be completed by individual students. </w:t>
      </w:r>
      <w:r w:rsidR="004F074A">
        <w:rPr>
          <w:rFonts w:ascii="Times New Roman" w:hAnsi="Times New Roman" w:cs="Times New Roman"/>
          <w:sz w:val="20"/>
          <w:szCs w:val="20"/>
        </w:rPr>
        <w:t xml:space="preserve">Each project’s parameters and unique grading rubric (or in some cases, a grading checklist) will be given to students ahead of time along with a detailed description of student roles for group projects. </w:t>
      </w:r>
    </w:p>
    <w:p w:rsidR="00817BDF" w:rsidRDefault="00817BDF" w:rsidP="0006324D">
      <w:pPr>
        <w:spacing w:line="240" w:lineRule="auto"/>
        <w:rPr>
          <w:rFonts w:ascii="Times New Roman" w:hAnsi="Times New Roman" w:cs="Times New Roman"/>
          <w:b/>
          <w:sz w:val="20"/>
          <w:szCs w:val="20"/>
        </w:rPr>
      </w:pPr>
      <w:r>
        <w:rPr>
          <w:rFonts w:ascii="Times New Roman" w:hAnsi="Times New Roman" w:cs="Times New Roman"/>
          <w:b/>
          <w:sz w:val="20"/>
          <w:szCs w:val="20"/>
        </w:rPr>
        <w:t>Class Discussion</w:t>
      </w:r>
    </w:p>
    <w:p w:rsidR="00817BDF" w:rsidRDefault="00817BDF" w:rsidP="0006324D">
      <w:pPr>
        <w:spacing w:line="240" w:lineRule="auto"/>
        <w:rPr>
          <w:rFonts w:ascii="Times New Roman" w:hAnsi="Times New Roman" w:cs="Times New Roman"/>
          <w:sz w:val="20"/>
          <w:szCs w:val="20"/>
        </w:rPr>
      </w:pPr>
      <w:r>
        <w:rPr>
          <w:rFonts w:ascii="Times New Roman" w:hAnsi="Times New Roman" w:cs="Times New Roman"/>
          <w:sz w:val="20"/>
          <w:szCs w:val="20"/>
        </w:rPr>
        <w:t>Class discussion participation is a part of a student’s grade in this course; there is just no way of avoiding it. It is expected that when reading is assigned students will read the piece and be prepared to participate in a meaningful way to class discussions. Class discussions will occur in different contexts though. At times students will be asked to participate in Socratic Seminars, class room debates</w:t>
      </w:r>
      <w:r w:rsidR="00DB2EEB">
        <w:rPr>
          <w:rFonts w:ascii="Times New Roman" w:hAnsi="Times New Roman" w:cs="Times New Roman"/>
          <w:sz w:val="20"/>
          <w:szCs w:val="20"/>
        </w:rPr>
        <w:t xml:space="preserve">, and role playing. It is not the desire of the teacher to merely stand and lecture while students ask the occasional clarifying question; in fact, nearly the exact opposite form of classroom discussion is desired. The teacher should be able to pose leading questions which should generate responses and more intelligent questions from the class, but the only way for this type of engagement to occur is for students to read and participate.  </w:t>
      </w:r>
    </w:p>
    <w:p w:rsidR="00DB2EEB" w:rsidRDefault="00DB2EEB" w:rsidP="0006324D">
      <w:pPr>
        <w:spacing w:line="240" w:lineRule="auto"/>
        <w:rPr>
          <w:rFonts w:ascii="Times New Roman" w:hAnsi="Times New Roman" w:cs="Times New Roman"/>
          <w:b/>
          <w:sz w:val="20"/>
          <w:szCs w:val="20"/>
        </w:rPr>
      </w:pPr>
      <w:r>
        <w:rPr>
          <w:rFonts w:ascii="Times New Roman" w:hAnsi="Times New Roman" w:cs="Times New Roman"/>
          <w:b/>
          <w:sz w:val="20"/>
          <w:szCs w:val="20"/>
        </w:rPr>
        <w:t>Style Notebook</w:t>
      </w:r>
    </w:p>
    <w:p w:rsidR="00DB2EEB" w:rsidRDefault="00DB2EEB"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One difference between studying literature and studying composition is that students are asked to focus less on what the story is </w:t>
      </w:r>
      <w:r w:rsidRPr="00DB2EEB">
        <w:rPr>
          <w:rFonts w:ascii="Times New Roman" w:hAnsi="Times New Roman" w:cs="Times New Roman"/>
          <w:i/>
          <w:sz w:val="20"/>
          <w:szCs w:val="20"/>
        </w:rPr>
        <w:t>about</w:t>
      </w:r>
      <w:r>
        <w:rPr>
          <w:rFonts w:ascii="Times New Roman" w:hAnsi="Times New Roman" w:cs="Times New Roman"/>
          <w:sz w:val="20"/>
          <w:szCs w:val="20"/>
        </w:rPr>
        <w:t xml:space="preserve"> and more on </w:t>
      </w:r>
      <w:r w:rsidRPr="00DB2EEB">
        <w:rPr>
          <w:rFonts w:ascii="Times New Roman" w:hAnsi="Times New Roman" w:cs="Times New Roman"/>
          <w:i/>
          <w:sz w:val="20"/>
          <w:szCs w:val="20"/>
        </w:rPr>
        <w:t>how</w:t>
      </w:r>
      <w:r>
        <w:rPr>
          <w:rFonts w:ascii="Times New Roman" w:hAnsi="Times New Roman" w:cs="Times New Roman"/>
          <w:sz w:val="20"/>
          <w:szCs w:val="20"/>
        </w:rPr>
        <w:t xml:space="preserve"> the author told his/her story. This distinction is important because, to a certain degree, it will be expected that students come into the class with the requisite ability to comprehend text on the literal level. Instead, what students will be doing is examining the ways in which writers use language and various rhetorical strategies to accomplish different means. This is why the style notebook is important for this class. As we learn about different rhetorical strategies the style notebook will give students the space to practice using these str</w:t>
      </w:r>
      <w:r w:rsidR="00815BA3">
        <w:rPr>
          <w:rFonts w:ascii="Times New Roman" w:hAnsi="Times New Roman" w:cs="Times New Roman"/>
          <w:sz w:val="20"/>
          <w:szCs w:val="20"/>
        </w:rPr>
        <w:t>ategies in their own writing. Students</w:t>
      </w:r>
      <w:r>
        <w:rPr>
          <w:rFonts w:ascii="Times New Roman" w:hAnsi="Times New Roman" w:cs="Times New Roman"/>
          <w:sz w:val="20"/>
          <w:szCs w:val="20"/>
        </w:rPr>
        <w:t xml:space="preserve"> will practice using these strategies </w:t>
      </w:r>
      <w:r w:rsidR="00815BA3">
        <w:rPr>
          <w:rFonts w:ascii="Times New Roman" w:hAnsi="Times New Roman" w:cs="Times New Roman"/>
          <w:sz w:val="20"/>
          <w:szCs w:val="20"/>
        </w:rPr>
        <w:t xml:space="preserve">by modeling the learned strategies in his/her writing (for example, students will write a short sensory observation piece using repetition in the same way Richard Wright uses repetition in </w:t>
      </w:r>
      <w:r w:rsidR="00815BA3">
        <w:rPr>
          <w:rFonts w:ascii="Times New Roman" w:hAnsi="Times New Roman" w:cs="Times New Roman"/>
          <w:i/>
          <w:sz w:val="20"/>
          <w:szCs w:val="20"/>
        </w:rPr>
        <w:t>Black Boy</w:t>
      </w:r>
      <w:r w:rsidR="00815BA3">
        <w:rPr>
          <w:rFonts w:ascii="Times New Roman" w:hAnsi="Times New Roman" w:cs="Times New Roman"/>
          <w:sz w:val="20"/>
          <w:szCs w:val="20"/>
        </w:rPr>
        <w:t xml:space="preserve">). Because the intention of this exercise is practice, style notebooks will essentially be assessed in the same way class discussion participation is. </w:t>
      </w:r>
    </w:p>
    <w:p w:rsidR="00B15E04" w:rsidRDefault="00B15E04" w:rsidP="0006324D">
      <w:pPr>
        <w:spacing w:line="240" w:lineRule="auto"/>
        <w:rPr>
          <w:rFonts w:ascii="Times New Roman" w:hAnsi="Times New Roman" w:cs="Times New Roman"/>
          <w:b/>
          <w:sz w:val="20"/>
          <w:szCs w:val="20"/>
        </w:rPr>
      </w:pPr>
      <w:r>
        <w:rPr>
          <w:rFonts w:ascii="Times New Roman" w:hAnsi="Times New Roman" w:cs="Times New Roman"/>
          <w:b/>
          <w:sz w:val="20"/>
          <w:szCs w:val="20"/>
        </w:rPr>
        <w:t>Major Works Data Sheet</w:t>
      </w:r>
    </w:p>
    <w:p w:rsidR="00B15E04" w:rsidRPr="00B15E04" w:rsidRDefault="00B15E04"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For every longer piece of writing we read, students will be asked to fill in a graphic organizer designed by Danny Lawrence, an AP English-Literature institute leader. The purpose of this graphic organizer is to give students a clear way of recording major elements of a longer piece of writing. Students will be asked to record historical information surrounding the writing, biographical information about the author, a plot summary, and a record of quotes among other elements of the writing. Once a student has completed this graphic organizer, he/she should have a complete outline of the piece of writing which will allow them an easy way of accessing this important information. These data sheets should be completed by hand, but a student may turn in an electronic version of the sheet if needed. </w:t>
      </w:r>
    </w:p>
    <w:p w:rsidR="00DC0ACA" w:rsidRDefault="00DC0ACA" w:rsidP="0006324D">
      <w:pPr>
        <w:spacing w:line="240" w:lineRule="auto"/>
        <w:rPr>
          <w:rFonts w:ascii="Times New Roman" w:hAnsi="Times New Roman" w:cs="Times New Roman"/>
          <w:b/>
          <w:sz w:val="20"/>
          <w:szCs w:val="20"/>
        </w:rPr>
      </w:pPr>
      <w:r>
        <w:rPr>
          <w:rFonts w:ascii="Times New Roman" w:hAnsi="Times New Roman" w:cs="Times New Roman"/>
          <w:b/>
          <w:sz w:val="20"/>
          <w:szCs w:val="20"/>
        </w:rPr>
        <w:t>Thematic Units</w:t>
      </w:r>
    </w:p>
    <w:p w:rsidR="00DC0ACA" w:rsidRPr="00DC0ACA" w:rsidRDefault="00DC0ACA" w:rsidP="0006324D">
      <w:pPr>
        <w:spacing w:line="240" w:lineRule="auto"/>
        <w:rPr>
          <w:rFonts w:ascii="Times New Roman" w:hAnsi="Times New Roman" w:cs="Times New Roman"/>
          <w:sz w:val="20"/>
          <w:szCs w:val="20"/>
        </w:rPr>
      </w:pPr>
      <w:r>
        <w:rPr>
          <w:rFonts w:ascii="Times New Roman" w:hAnsi="Times New Roman" w:cs="Times New Roman"/>
          <w:sz w:val="20"/>
          <w:szCs w:val="20"/>
        </w:rPr>
        <w:t>Taken together all the units for this class seek to answer one overarching question: Why do Americans currently think and/or feel the way they do? As a class we will focus on established cultural norms, current moral debates, marginalized groups of people, and how Americans fit into the world as global citizens. To answer our overarching question our class will be surveying American philosophy and writing through history beginning with the colonial and revolutionary time period, progressing through Transcendentalism and the time period surrounding the American Civil War, and finally through t</w:t>
      </w:r>
      <w:r w:rsidR="00F6336A">
        <w:rPr>
          <w:rFonts w:ascii="Times New Roman" w:hAnsi="Times New Roman" w:cs="Times New Roman"/>
          <w:sz w:val="20"/>
          <w:szCs w:val="20"/>
        </w:rPr>
        <w:t xml:space="preserve">o the modern era, particularly the literature and philosophy surrounding America’s involvement in Vietnam. </w:t>
      </w:r>
    </w:p>
    <w:p w:rsidR="00B875C4" w:rsidRPr="005916E5" w:rsidRDefault="00B875C4" w:rsidP="0006324D">
      <w:pPr>
        <w:spacing w:line="240" w:lineRule="auto"/>
        <w:rPr>
          <w:rFonts w:ascii="Times New Roman" w:hAnsi="Times New Roman" w:cs="Times New Roman"/>
          <w:sz w:val="20"/>
          <w:szCs w:val="20"/>
        </w:rPr>
      </w:pPr>
      <w:r>
        <w:rPr>
          <w:rFonts w:ascii="Times New Roman" w:hAnsi="Times New Roman" w:cs="Times New Roman"/>
          <w:b/>
          <w:sz w:val="20"/>
          <w:szCs w:val="20"/>
        </w:rPr>
        <w:t xml:space="preserve">First Quarter: </w:t>
      </w:r>
      <w:r w:rsidR="00A12157" w:rsidRPr="005916E5">
        <w:rPr>
          <w:rFonts w:ascii="Times New Roman" w:hAnsi="Times New Roman" w:cs="Times New Roman"/>
          <w:sz w:val="20"/>
          <w:szCs w:val="20"/>
        </w:rPr>
        <w:t>First part</w:t>
      </w:r>
      <w:r w:rsidR="00F6336A">
        <w:rPr>
          <w:rFonts w:ascii="Times New Roman" w:hAnsi="Times New Roman" w:cs="Times New Roman"/>
          <w:sz w:val="20"/>
          <w:szCs w:val="20"/>
        </w:rPr>
        <w:t>,</w:t>
      </w:r>
      <w:r w:rsidR="00A12157" w:rsidRPr="005916E5">
        <w:rPr>
          <w:rFonts w:ascii="Times New Roman" w:hAnsi="Times New Roman" w:cs="Times New Roman"/>
          <w:sz w:val="20"/>
          <w:szCs w:val="20"/>
        </w:rPr>
        <w:t xml:space="preserve"> </w:t>
      </w:r>
      <w:r w:rsidRPr="005916E5">
        <w:rPr>
          <w:rFonts w:ascii="Times New Roman" w:hAnsi="Times New Roman" w:cs="Times New Roman"/>
          <w:sz w:val="20"/>
          <w:szCs w:val="20"/>
        </w:rPr>
        <w:t xml:space="preserve">August 15 – </w:t>
      </w:r>
      <w:r w:rsidR="00A12157" w:rsidRPr="005916E5">
        <w:rPr>
          <w:rFonts w:ascii="Times New Roman" w:hAnsi="Times New Roman" w:cs="Times New Roman"/>
          <w:sz w:val="20"/>
          <w:szCs w:val="20"/>
        </w:rPr>
        <w:t>26</w:t>
      </w:r>
    </w:p>
    <w:p w:rsidR="00A12157" w:rsidRDefault="00B875C4" w:rsidP="005916E5">
      <w:pPr>
        <w:spacing w:line="240" w:lineRule="auto"/>
        <w:ind w:firstLine="720"/>
        <w:rPr>
          <w:rFonts w:ascii="Times New Roman" w:hAnsi="Times New Roman" w:cs="Times New Roman"/>
          <w:b/>
          <w:sz w:val="20"/>
          <w:szCs w:val="20"/>
        </w:rPr>
      </w:pPr>
      <w:r>
        <w:rPr>
          <w:rFonts w:ascii="Times New Roman" w:hAnsi="Times New Roman" w:cs="Times New Roman"/>
          <w:b/>
          <w:sz w:val="20"/>
          <w:szCs w:val="20"/>
        </w:rPr>
        <w:t xml:space="preserve">Theme: </w:t>
      </w:r>
      <w:r w:rsidR="00A12157" w:rsidRPr="005916E5">
        <w:rPr>
          <w:rFonts w:ascii="Times New Roman" w:hAnsi="Times New Roman" w:cs="Times New Roman"/>
          <w:sz w:val="20"/>
          <w:szCs w:val="20"/>
        </w:rPr>
        <w:t>How Do We Talk About Reading, Writing, and Thoughts?</w:t>
      </w:r>
    </w:p>
    <w:p w:rsidR="00A12157" w:rsidRDefault="00A12157" w:rsidP="005916E5">
      <w:pPr>
        <w:spacing w:line="240" w:lineRule="auto"/>
        <w:ind w:firstLine="720"/>
        <w:rPr>
          <w:rFonts w:ascii="Times New Roman" w:hAnsi="Times New Roman" w:cs="Times New Roman"/>
          <w:b/>
          <w:sz w:val="20"/>
          <w:szCs w:val="20"/>
        </w:rPr>
      </w:pPr>
      <w:r>
        <w:rPr>
          <w:rFonts w:ascii="Times New Roman" w:hAnsi="Times New Roman" w:cs="Times New Roman"/>
          <w:b/>
          <w:sz w:val="20"/>
          <w:szCs w:val="20"/>
        </w:rPr>
        <w:t>Rhet</w:t>
      </w:r>
      <w:r w:rsidR="006946AC">
        <w:rPr>
          <w:rFonts w:ascii="Times New Roman" w:hAnsi="Times New Roman" w:cs="Times New Roman"/>
          <w:b/>
          <w:sz w:val="20"/>
          <w:szCs w:val="20"/>
        </w:rPr>
        <w:t>orical f</w:t>
      </w:r>
      <w:r w:rsidR="00837429">
        <w:rPr>
          <w:rFonts w:ascii="Times New Roman" w:hAnsi="Times New Roman" w:cs="Times New Roman"/>
          <w:b/>
          <w:sz w:val="20"/>
          <w:szCs w:val="20"/>
        </w:rPr>
        <w:t xml:space="preserve">ocus: </w:t>
      </w:r>
      <w:r w:rsidR="00F0223D">
        <w:rPr>
          <w:rFonts w:ascii="Times New Roman" w:hAnsi="Times New Roman" w:cs="Times New Roman"/>
          <w:sz w:val="20"/>
          <w:szCs w:val="20"/>
        </w:rPr>
        <w:t xml:space="preserve">(Reading) </w:t>
      </w:r>
      <w:proofErr w:type="spellStart"/>
      <w:r w:rsidR="00F0223D">
        <w:rPr>
          <w:rFonts w:ascii="Times New Roman" w:hAnsi="Times New Roman" w:cs="Times New Roman"/>
          <w:sz w:val="20"/>
          <w:szCs w:val="20"/>
        </w:rPr>
        <w:t>Aporia</w:t>
      </w:r>
      <w:proofErr w:type="spellEnd"/>
      <w:r w:rsidR="00F0223D">
        <w:rPr>
          <w:rFonts w:ascii="Times New Roman" w:hAnsi="Times New Roman" w:cs="Times New Roman"/>
          <w:sz w:val="20"/>
          <w:szCs w:val="20"/>
        </w:rPr>
        <w:t>, anaphora/</w:t>
      </w:r>
      <w:proofErr w:type="spellStart"/>
      <w:r w:rsidR="00F0223D">
        <w:rPr>
          <w:rFonts w:ascii="Times New Roman" w:hAnsi="Times New Roman" w:cs="Times New Roman"/>
          <w:sz w:val="20"/>
          <w:szCs w:val="20"/>
        </w:rPr>
        <w:t>epistrophe</w:t>
      </w:r>
      <w:proofErr w:type="spellEnd"/>
      <w:r w:rsidR="00F0223D">
        <w:rPr>
          <w:rFonts w:ascii="Times New Roman" w:hAnsi="Times New Roman" w:cs="Times New Roman"/>
          <w:sz w:val="20"/>
          <w:szCs w:val="20"/>
        </w:rPr>
        <w:t>/</w:t>
      </w:r>
      <w:proofErr w:type="spellStart"/>
      <w:r w:rsidR="00F0223D">
        <w:rPr>
          <w:rFonts w:ascii="Times New Roman" w:hAnsi="Times New Roman" w:cs="Times New Roman"/>
          <w:sz w:val="20"/>
          <w:szCs w:val="20"/>
        </w:rPr>
        <w:t>symploce</w:t>
      </w:r>
      <w:proofErr w:type="spellEnd"/>
      <w:r w:rsidR="00F0223D">
        <w:rPr>
          <w:rFonts w:ascii="Times New Roman" w:hAnsi="Times New Roman" w:cs="Times New Roman"/>
          <w:sz w:val="20"/>
          <w:szCs w:val="20"/>
        </w:rPr>
        <w:t>, amplification</w:t>
      </w:r>
    </w:p>
    <w:p w:rsidR="00D47B7E" w:rsidRPr="005916E5" w:rsidRDefault="006946AC" w:rsidP="005916E5">
      <w:pPr>
        <w:spacing w:line="240" w:lineRule="auto"/>
        <w:ind w:firstLine="720"/>
        <w:rPr>
          <w:rFonts w:ascii="Times New Roman" w:hAnsi="Times New Roman" w:cs="Times New Roman"/>
          <w:sz w:val="20"/>
          <w:szCs w:val="20"/>
        </w:rPr>
      </w:pPr>
      <w:r>
        <w:rPr>
          <w:rFonts w:ascii="Times New Roman" w:hAnsi="Times New Roman" w:cs="Times New Roman"/>
          <w:b/>
          <w:sz w:val="20"/>
          <w:szCs w:val="20"/>
        </w:rPr>
        <w:t>Writing f</w:t>
      </w:r>
      <w:r w:rsidR="00D47B7E">
        <w:rPr>
          <w:rFonts w:ascii="Times New Roman" w:hAnsi="Times New Roman" w:cs="Times New Roman"/>
          <w:b/>
          <w:sz w:val="20"/>
          <w:szCs w:val="20"/>
        </w:rPr>
        <w:t xml:space="preserve">ocus: </w:t>
      </w:r>
      <w:r w:rsidR="00D47B7E" w:rsidRPr="005916E5">
        <w:rPr>
          <w:rFonts w:ascii="Times New Roman" w:hAnsi="Times New Roman" w:cs="Times New Roman"/>
          <w:sz w:val="20"/>
          <w:szCs w:val="20"/>
        </w:rPr>
        <w:t>Personal Narrative</w:t>
      </w:r>
    </w:p>
    <w:p w:rsidR="00A12157" w:rsidRDefault="00A12157" w:rsidP="005916E5">
      <w:pPr>
        <w:spacing w:line="240" w:lineRule="auto"/>
        <w:ind w:firstLine="720"/>
        <w:rPr>
          <w:rFonts w:ascii="Times New Roman" w:hAnsi="Times New Roman" w:cs="Times New Roman"/>
          <w:sz w:val="20"/>
          <w:szCs w:val="20"/>
        </w:rPr>
      </w:pPr>
      <w:r>
        <w:rPr>
          <w:rFonts w:ascii="Times New Roman" w:hAnsi="Times New Roman" w:cs="Times New Roman"/>
          <w:b/>
          <w:sz w:val="20"/>
          <w:szCs w:val="20"/>
        </w:rPr>
        <w:lastRenderedPageBreak/>
        <w:t>Grammar</w:t>
      </w:r>
      <w:r w:rsidR="004D7E61">
        <w:rPr>
          <w:rFonts w:ascii="Times New Roman" w:hAnsi="Times New Roman" w:cs="Times New Roman"/>
          <w:b/>
          <w:sz w:val="20"/>
          <w:szCs w:val="20"/>
        </w:rPr>
        <w:t>/Syntax</w:t>
      </w:r>
      <w:r>
        <w:rPr>
          <w:rFonts w:ascii="Times New Roman" w:hAnsi="Times New Roman" w:cs="Times New Roman"/>
          <w:b/>
          <w:sz w:val="20"/>
          <w:szCs w:val="20"/>
        </w:rPr>
        <w:t xml:space="preserve">: </w:t>
      </w:r>
      <w:r w:rsidR="004D7E61">
        <w:rPr>
          <w:rFonts w:ascii="Times New Roman" w:hAnsi="Times New Roman" w:cs="Times New Roman"/>
          <w:sz w:val="20"/>
          <w:szCs w:val="20"/>
        </w:rPr>
        <w:t>Phrases (noun, verb, adjective, adverbial, prepositional); sentence types</w:t>
      </w:r>
    </w:p>
    <w:p w:rsidR="008F0CA2" w:rsidRDefault="008F0CA2" w:rsidP="008F0CA2">
      <w:pPr>
        <w:spacing w:line="240" w:lineRule="auto"/>
        <w:ind w:firstLine="720"/>
        <w:rPr>
          <w:rFonts w:ascii="Times New Roman" w:hAnsi="Times New Roman" w:cs="Times New Roman"/>
          <w:sz w:val="20"/>
          <w:szCs w:val="20"/>
        </w:rPr>
      </w:pPr>
      <w:r>
        <w:rPr>
          <w:rFonts w:ascii="Times New Roman" w:hAnsi="Times New Roman" w:cs="Times New Roman"/>
          <w:b/>
          <w:sz w:val="20"/>
          <w:szCs w:val="20"/>
        </w:rPr>
        <w:t xml:space="preserve">Project: </w:t>
      </w:r>
      <w:r>
        <w:rPr>
          <w:rFonts w:ascii="Times New Roman" w:hAnsi="Times New Roman" w:cs="Times New Roman"/>
          <w:sz w:val="20"/>
          <w:szCs w:val="20"/>
        </w:rPr>
        <w:t>Portfolio</w:t>
      </w:r>
      <w:r w:rsidR="00A3632A">
        <w:rPr>
          <w:rFonts w:ascii="Times New Roman" w:hAnsi="Times New Roman" w:cs="Times New Roman"/>
          <w:sz w:val="20"/>
          <w:szCs w:val="20"/>
        </w:rPr>
        <w:t xml:space="preserve"> (individual)</w:t>
      </w:r>
    </w:p>
    <w:p w:rsidR="008F0CA2" w:rsidRPr="008F0CA2" w:rsidRDefault="008F0CA2" w:rsidP="008F0CA2">
      <w:pPr>
        <w:spacing w:line="240" w:lineRule="auto"/>
        <w:ind w:firstLine="720"/>
        <w:rPr>
          <w:rFonts w:ascii="Times New Roman" w:hAnsi="Times New Roman" w:cs="Times New Roman"/>
          <w:sz w:val="20"/>
          <w:szCs w:val="20"/>
        </w:rPr>
      </w:pPr>
      <w:r>
        <w:rPr>
          <w:rFonts w:ascii="Times New Roman" w:hAnsi="Times New Roman" w:cs="Times New Roman"/>
          <w:b/>
          <w:sz w:val="20"/>
          <w:szCs w:val="20"/>
        </w:rPr>
        <w:t xml:space="preserve">Objective Test: </w:t>
      </w:r>
      <w:r>
        <w:rPr>
          <w:rFonts w:ascii="Times New Roman" w:hAnsi="Times New Roman" w:cs="Times New Roman"/>
          <w:sz w:val="20"/>
          <w:szCs w:val="20"/>
        </w:rPr>
        <w:t>Rhetorical vocabulary; sentence structure</w:t>
      </w:r>
    </w:p>
    <w:p w:rsidR="001525DB" w:rsidRPr="0001011A" w:rsidRDefault="006946AC" w:rsidP="005916E5">
      <w:pPr>
        <w:spacing w:line="240" w:lineRule="auto"/>
        <w:ind w:firstLine="720"/>
        <w:rPr>
          <w:rFonts w:ascii="Times New Roman" w:hAnsi="Times New Roman" w:cs="Times New Roman"/>
          <w:sz w:val="20"/>
          <w:szCs w:val="20"/>
        </w:rPr>
      </w:pPr>
      <w:r>
        <w:rPr>
          <w:rFonts w:ascii="Times New Roman" w:hAnsi="Times New Roman" w:cs="Times New Roman"/>
          <w:b/>
          <w:sz w:val="20"/>
          <w:szCs w:val="20"/>
        </w:rPr>
        <w:t>Major p</w:t>
      </w:r>
      <w:r w:rsidR="001525DB">
        <w:rPr>
          <w:rFonts w:ascii="Times New Roman" w:hAnsi="Times New Roman" w:cs="Times New Roman"/>
          <w:b/>
          <w:sz w:val="20"/>
          <w:szCs w:val="20"/>
        </w:rPr>
        <w:t>aper</w:t>
      </w:r>
      <w:r>
        <w:rPr>
          <w:rFonts w:ascii="Times New Roman" w:hAnsi="Times New Roman" w:cs="Times New Roman"/>
          <w:b/>
          <w:sz w:val="20"/>
          <w:szCs w:val="20"/>
        </w:rPr>
        <w:t>(s)</w:t>
      </w:r>
      <w:r w:rsidR="001525DB">
        <w:rPr>
          <w:rFonts w:ascii="Times New Roman" w:hAnsi="Times New Roman" w:cs="Times New Roman"/>
          <w:b/>
          <w:sz w:val="20"/>
          <w:szCs w:val="20"/>
        </w:rPr>
        <w:t xml:space="preserve">: </w:t>
      </w:r>
      <w:r w:rsidR="0001011A">
        <w:rPr>
          <w:rFonts w:ascii="Times New Roman" w:hAnsi="Times New Roman" w:cs="Times New Roman"/>
          <w:sz w:val="20"/>
          <w:szCs w:val="20"/>
        </w:rPr>
        <w:t xml:space="preserve">Autobiography essay; comparison of autobiographies; </w:t>
      </w:r>
      <w:r w:rsidR="00A349C3">
        <w:rPr>
          <w:rFonts w:ascii="Times New Roman" w:hAnsi="Times New Roman" w:cs="Times New Roman"/>
          <w:sz w:val="20"/>
          <w:szCs w:val="20"/>
        </w:rPr>
        <w:t>photo essay</w:t>
      </w:r>
    </w:p>
    <w:p w:rsidR="00D47B7E" w:rsidRDefault="00D47B7E" w:rsidP="005916E5">
      <w:pPr>
        <w:spacing w:line="240" w:lineRule="auto"/>
        <w:ind w:firstLine="720"/>
        <w:rPr>
          <w:rFonts w:ascii="Times New Roman" w:hAnsi="Times New Roman" w:cs="Times New Roman"/>
          <w:i/>
          <w:sz w:val="20"/>
          <w:szCs w:val="20"/>
        </w:rPr>
      </w:pPr>
      <w:r>
        <w:rPr>
          <w:rFonts w:ascii="Times New Roman" w:hAnsi="Times New Roman" w:cs="Times New Roman"/>
          <w:b/>
          <w:sz w:val="20"/>
          <w:szCs w:val="20"/>
        </w:rPr>
        <w:t xml:space="preserve">Major text(s): </w:t>
      </w:r>
      <w:r w:rsidRPr="005916E5">
        <w:rPr>
          <w:rFonts w:ascii="Times New Roman" w:hAnsi="Times New Roman" w:cs="Times New Roman"/>
          <w:i/>
          <w:sz w:val="20"/>
          <w:szCs w:val="20"/>
        </w:rPr>
        <w:t>Black Boy</w:t>
      </w:r>
      <w:r w:rsidRPr="005916E5">
        <w:rPr>
          <w:rFonts w:ascii="Times New Roman" w:hAnsi="Times New Roman" w:cs="Times New Roman"/>
          <w:sz w:val="20"/>
          <w:szCs w:val="20"/>
        </w:rPr>
        <w:t xml:space="preserve">; </w:t>
      </w:r>
      <w:r w:rsidRPr="005916E5">
        <w:rPr>
          <w:rFonts w:ascii="Times New Roman" w:hAnsi="Times New Roman" w:cs="Times New Roman"/>
          <w:i/>
          <w:sz w:val="20"/>
          <w:szCs w:val="20"/>
        </w:rPr>
        <w:t>The Woman Warrior</w:t>
      </w:r>
    </w:p>
    <w:p w:rsidR="005916E5" w:rsidRDefault="006946AC" w:rsidP="005916E5">
      <w:pPr>
        <w:spacing w:line="240" w:lineRule="auto"/>
        <w:ind w:left="720"/>
        <w:rPr>
          <w:rFonts w:ascii="Times New Roman" w:hAnsi="Times New Roman" w:cs="Times New Roman"/>
          <w:b/>
          <w:sz w:val="20"/>
          <w:szCs w:val="20"/>
        </w:rPr>
      </w:pPr>
      <w:r>
        <w:rPr>
          <w:rFonts w:ascii="Times New Roman" w:hAnsi="Times New Roman" w:cs="Times New Roman"/>
          <w:b/>
          <w:sz w:val="20"/>
          <w:szCs w:val="20"/>
        </w:rPr>
        <w:t>Supporting t</w:t>
      </w:r>
      <w:r w:rsidR="005916E5">
        <w:rPr>
          <w:rFonts w:ascii="Times New Roman" w:hAnsi="Times New Roman" w:cs="Times New Roman"/>
          <w:b/>
          <w:sz w:val="20"/>
          <w:szCs w:val="20"/>
        </w:rPr>
        <w:t xml:space="preserve">exts: </w:t>
      </w:r>
    </w:p>
    <w:p w:rsidR="0001011A" w:rsidRDefault="0001011A"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“Learning to Read”</w:t>
      </w:r>
    </w:p>
    <w:p w:rsidR="00332FBB" w:rsidRDefault="00332FBB"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“The Stranger in the Photo is </w:t>
      </w:r>
      <w:proofErr w:type="gramStart"/>
      <w:r>
        <w:rPr>
          <w:rFonts w:ascii="Times New Roman" w:hAnsi="Times New Roman" w:cs="Times New Roman"/>
          <w:sz w:val="20"/>
          <w:szCs w:val="20"/>
        </w:rPr>
        <w:t>Me</w:t>
      </w:r>
      <w:proofErr w:type="gramEnd"/>
      <w:r>
        <w:rPr>
          <w:rFonts w:ascii="Times New Roman" w:hAnsi="Times New Roman" w:cs="Times New Roman"/>
          <w:sz w:val="20"/>
          <w:szCs w:val="20"/>
        </w:rPr>
        <w:t>”</w:t>
      </w:r>
    </w:p>
    <w:p w:rsidR="00CC19A2" w:rsidRDefault="00CC19A2"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“From Realism to Virtual Reality: Images of America’s Wars”</w:t>
      </w:r>
    </w:p>
    <w:p w:rsidR="00332FBB" w:rsidRDefault="00332FBB"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“Once More to the Lake”</w:t>
      </w:r>
    </w:p>
    <w:p w:rsidR="00332FBB" w:rsidRPr="00332FBB" w:rsidRDefault="00332FBB"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“Killing Time in Iraq”</w:t>
      </w:r>
    </w:p>
    <w:p w:rsidR="005916E5" w:rsidRDefault="005916E5"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“Richard Wright’s Blues”</w:t>
      </w:r>
    </w:p>
    <w:p w:rsidR="005916E5" w:rsidRDefault="005916E5"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“Autobiography as Guided Chinatown Tour?</w:t>
      </w:r>
      <w:proofErr w:type="gramEnd"/>
      <w:r>
        <w:rPr>
          <w:rFonts w:ascii="Times New Roman" w:hAnsi="Times New Roman" w:cs="Times New Roman"/>
          <w:sz w:val="20"/>
          <w:szCs w:val="20"/>
        </w:rPr>
        <w:t xml:space="preserve"> Maxine Hong Kingston’s </w:t>
      </w:r>
      <w:r>
        <w:rPr>
          <w:rFonts w:ascii="Times New Roman" w:hAnsi="Times New Roman" w:cs="Times New Roman"/>
          <w:i/>
          <w:sz w:val="20"/>
          <w:szCs w:val="20"/>
        </w:rPr>
        <w:t>The Woman Warrior</w:t>
      </w:r>
      <w:r>
        <w:rPr>
          <w:rFonts w:ascii="Times New Roman" w:hAnsi="Times New Roman" w:cs="Times New Roman"/>
          <w:sz w:val="20"/>
          <w:szCs w:val="20"/>
        </w:rPr>
        <w:t xml:space="preserve"> and the Chinese-American Autobiographical Controversy”</w:t>
      </w:r>
    </w:p>
    <w:p w:rsidR="005916E5" w:rsidRDefault="00BD0B4F"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Excerpt from </w:t>
      </w:r>
      <w:proofErr w:type="gramStart"/>
      <w:r>
        <w:rPr>
          <w:rFonts w:ascii="Times New Roman" w:hAnsi="Times New Roman" w:cs="Times New Roman"/>
          <w:i/>
          <w:sz w:val="20"/>
          <w:szCs w:val="20"/>
        </w:rPr>
        <w:t>The</w:t>
      </w:r>
      <w:proofErr w:type="gramEnd"/>
      <w:r>
        <w:rPr>
          <w:rFonts w:ascii="Times New Roman" w:hAnsi="Times New Roman" w:cs="Times New Roman"/>
          <w:i/>
          <w:sz w:val="20"/>
          <w:szCs w:val="20"/>
        </w:rPr>
        <w:t xml:space="preserve"> Autobiography of Malcolm X</w:t>
      </w:r>
    </w:p>
    <w:p w:rsidR="00BD0B4F" w:rsidRPr="00BD0B4F" w:rsidRDefault="00BD0B4F" w:rsidP="005916E5">
      <w:pPr>
        <w:spacing w:line="240" w:lineRule="auto"/>
        <w:ind w:left="720"/>
        <w:rPr>
          <w:rFonts w:ascii="Times New Roman" w:hAnsi="Times New Roman" w:cs="Times New Roman"/>
          <w:sz w:val="20"/>
          <w:szCs w:val="20"/>
        </w:rPr>
      </w:pPr>
      <w:r>
        <w:rPr>
          <w:rFonts w:ascii="Times New Roman" w:hAnsi="Times New Roman" w:cs="Times New Roman"/>
          <w:sz w:val="20"/>
          <w:szCs w:val="20"/>
        </w:rPr>
        <w:t>“You Can’t Kill the Rooster”</w:t>
      </w:r>
    </w:p>
    <w:p w:rsidR="00F6336A" w:rsidRDefault="00F6336A" w:rsidP="0006324D">
      <w:pPr>
        <w:spacing w:line="240" w:lineRule="auto"/>
        <w:rPr>
          <w:rFonts w:ascii="Times New Roman" w:hAnsi="Times New Roman" w:cs="Times New Roman"/>
          <w:sz w:val="20"/>
          <w:szCs w:val="20"/>
        </w:rPr>
      </w:pPr>
      <w:r>
        <w:rPr>
          <w:rFonts w:ascii="Times New Roman" w:hAnsi="Times New Roman" w:cs="Times New Roman"/>
          <w:b/>
          <w:sz w:val="20"/>
          <w:szCs w:val="20"/>
        </w:rPr>
        <w:t xml:space="preserve">First Quarter: </w:t>
      </w:r>
      <w:r>
        <w:rPr>
          <w:rFonts w:ascii="Times New Roman" w:hAnsi="Times New Roman" w:cs="Times New Roman"/>
          <w:sz w:val="20"/>
          <w:szCs w:val="20"/>
        </w:rPr>
        <w:t>Second part, August 29-October 13</w:t>
      </w:r>
    </w:p>
    <w:p w:rsidR="00F6336A" w:rsidRDefault="00F6336A"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Theme: </w:t>
      </w:r>
      <w:r>
        <w:rPr>
          <w:rFonts w:ascii="Times New Roman" w:hAnsi="Times New Roman" w:cs="Times New Roman"/>
          <w:sz w:val="20"/>
          <w:szCs w:val="20"/>
        </w:rPr>
        <w:t>W</w:t>
      </w:r>
      <w:r w:rsidR="002B0661">
        <w:rPr>
          <w:rFonts w:ascii="Times New Roman" w:hAnsi="Times New Roman" w:cs="Times New Roman"/>
          <w:sz w:val="20"/>
          <w:szCs w:val="20"/>
        </w:rPr>
        <w:t>here does America’s brand of conservatism come from</w:t>
      </w:r>
      <w:r>
        <w:rPr>
          <w:rFonts w:ascii="Times New Roman" w:hAnsi="Times New Roman" w:cs="Times New Roman"/>
          <w:sz w:val="20"/>
          <w:szCs w:val="20"/>
        </w:rPr>
        <w:t>?</w:t>
      </w:r>
    </w:p>
    <w:p w:rsidR="00877E34" w:rsidRDefault="006946AC" w:rsidP="00F0223D">
      <w:pPr>
        <w:spacing w:line="240" w:lineRule="auto"/>
        <w:ind w:left="720"/>
        <w:rPr>
          <w:rFonts w:ascii="Times New Roman" w:hAnsi="Times New Roman" w:cs="Times New Roman"/>
          <w:sz w:val="20"/>
          <w:szCs w:val="20"/>
        </w:rPr>
      </w:pPr>
      <w:r>
        <w:rPr>
          <w:rFonts w:ascii="Times New Roman" w:hAnsi="Times New Roman" w:cs="Times New Roman"/>
          <w:b/>
          <w:sz w:val="20"/>
          <w:szCs w:val="20"/>
        </w:rPr>
        <w:t>Rhetorical f</w:t>
      </w:r>
      <w:r w:rsidR="00F6336A">
        <w:rPr>
          <w:rFonts w:ascii="Times New Roman" w:hAnsi="Times New Roman" w:cs="Times New Roman"/>
          <w:b/>
          <w:sz w:val="20"/>
          <w:szCs w:val="20"/>
        </w:rPr>
        <w:t xml:space="preserve">ocus: </w:t>
      </w:r>
      <w:r w:rsidR="00A349C3">
        <w:rPr>
          <w:rFonts w:ascii="Times New Roman" w:hAnsi="Times New Roman" w:cs="Times New Roman"/>
          <w:sz w:val="20"/>
          <w:szCs w:val="20"/>
        </w:rPr>
        <w:t xml:space="preserve">Aristotelian argumentation; </w:t>
      </w:r>
      <w:r w:rsidR="00A349C3" w:rsidRPr="00A349C3">
        <w:rPr>
          <w:rFonts w:ascii="Times New Roman" w:hAnsi="Times New Roman" w:cs="Times New Roman"/>
          <w:i/>
          <w:sz w:val="20"/>
          <w:szCs w:val="20"/>
        </w:rPr>
        <w:t xml:space="preserve">exordium, </w:t>
      </w:r>
      <w:proofErr w:type="spellStart"/>
      <w:r w:rsidR="00A349C3" w:rsidRPr="00A349C3">
        <w:rPr>
          <w:rFonts w:ascii="Times New Roman" w:hAnsi="Times New Roman" w:cs="Times New Roman"/>
          <w:i/>
          <w:sz w:val="20"/>
          <w:szCs w:val="20"/>
        </w:rPr>
        <w:t>narratio</w:t>
      </w:r>
      <w:proofErr w:type="spellEnd"/>
      <w:r w:rsidR="00A349C3" w:rsidRPr="00A349C3">
        <w:rPr>
          <w:rFonts w:ascii="Times New Roman" w:hAnsi="Times New Roman" w:cs="Times New Roman"/>
          <w:i/>
          <w:sz w:val="20"/>
          <w:szCs w:val="20"/>
        </w:rPr>
        <w:t xml:space="preserve">, </w:t>
      </w:r>
      <w:proofErr w:type="spellStart"/>
      <w:r w:rsidR="00A349C3" w:rsidRPr="00A349C3">
        <w:rPr>
          <w:rFonts w:ascii="Times New Roman" w:hAnsi="Times New Roman" w:cs="Times New Roman"/>
          <w:i/>
          <w:sz w:val="20"/>
          <w:szCs w:val="20"/>
        </w:rPr>
        <w:t>divisio</w:t>
      </w:r>
      <w:proofErr w:type="spellEnd"/>
      <w:r w:rsidR="00A349C3" w:rsidRPr="00A349C3">
        <w:rPr>
          <w:rFonts w:ascii="Times New Roman" w:hAnsi="Times New Roman" w:cs="Times New Roman"/>
          <w:i/>
          <w:sz w:val="20"/>
          <w:szCs w:val="20"/>
        </w:rPr>
        <w:t xml:space="preserve">, </w:t>
      </w:r>
      <w:proofErr w:type="spellStart"/>
      <w:r w:rsidR="00A349C3" w:rsidRPr="00A349C3">
        <w:rPr>
          <w:rFonts w:ascii="Times New Roman" w:hAnsi="Times New Roman" w:cs="Times New Roman"/>
          <w:i/>
          <w:sz w:val="20"/>
          <w:szCs w:val="20"/>
        </w:rPr>
        <w:t>confirmatio</w:t>
      </w:r>
      <w:proofErr w:type="spellEnd"/>
      <w:r w:rsidR="00A349C3" w:rsidRPr="00A349C3">
        <w:rPr>
          <w:rFonts w:ascii="Times New Roman" w:hAnsi="Times New Roman" w:cs="Times New Roman"/>
          <w:i/>
          <w:sz w:val="20"/>
          <w:szCs w:val="20"/>
        </w:rPr>
        <w:t xml:space="preserve">, </w:t>
      </w:r>
      <w:proofErr w:type="spellStart"/>
      <w:r w:rsidR="00A349C3" w:rsidRPr="00A349C3">
        <w:rPr>
          <w:rFonts w:ascii="Times New Roman" w:hAnsi="Times New Roman" w:cs="Times New Roman"/>
          <w:i/>
          <w:sz w:val="20"/>
          <w:szCs w:val="20"/>
        </w:rPr>
        <w:t>confutatio</w:t>
      </w:r>
      <w:proofErr w:type="spellEnd"/>
      <w:r w:rsidR="00A349C3" w:rsidRPr="00A349C3">
        <w:rPr>
          <w:rFonts w:ascii="Times New Roman" w:hAnsi="Times New Roman" w:cs="Times New Roman"/>
          <w:i/>
          <w:sz w:val="20"/>
          <w:szCs w:val="20"/>
        </w:rPr>
        <w:t xml:space="preserve">, </w:t>
      </w:r>
      <w:proofErr w:type="spellStart"/>
      <w:r w:rsidR="00A349C3" w:rsidRPr="00A349C3">
        <w:rPr>
          <w:rFonts w:ascii="Times New Roman" w:hAnsi="Times New Roman" w:cs="Times New Roman"/>
          <w:i/>
          <w:sz w:val="20"/>
          <w:szCs w:val="20"/>
        </w:rPr>
        <w:t>peroratio</w:t>
      </w:r>
      <w:proofErr w:type="spellEnd"/>
      <w:r w:rsidR="00A349C3" w:rsidRPr="00A349C3">
        <w:rPr>
          <w:rFonts w:ascii="Times New Roman" w:hAnsi="Times New Roman" w:cs="Times New Roman"/>
          <w:i/>
          <w:sz w:val="20"/>
          <w:szCs w:val="20"/>
        </w:rPr>
        <w:t xml:space="preserve"> </w:t>
      </w:r>
      <w:r w:rsidR="00F0223D" w:rsidRPr="00A349C3">
        <w:rPr>
          <w:rFonts w:ascii="Times New Roman" w:hAnsi="Times New Roman" w:cs="Times New Roman"/>
          <w:i/>
          <w:sz w:val="20"/>
          <w:szCs w:val="20"/>
        </w:rPr>
        <w:t xml:space="preserve"> </w:t>
      </w:r>
    </w:p>
    <w:p w:rsidR="004D7E61" w:rsidRDefault="00877E34"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sidR="006946AC">
        <w:rPr>
          <w:rFonts w:ascii="Times New Roman" w:hAnsi="Times New Roman" w:cs="Times New Roman"/>
          <w:b/>
          <w:sz w:val="20"/>
          <w:szCs w:val="20"/>
        </w:rPr>
        <w:t>Writing f</w:t>
      </w:r>
      <w:r>
        <w:rPr>
          <w:rFonts w:ascii="Times New Roman" w:hAnsi="Times New Roman" w:cs="Times New Roman"/>
          <w:b/>
          <w:sz w:val="20"/>
          <w:szCs w:val="20"/>
        </w:rPr>
        <w:t xml:space="preserve">ocus: </w:t>
      </w:r>
      <w:r w:rsidR="006946AC">
        <w:rPr>
          <w:rFonts w:ascii="Times New Roman" w:hAnsi="Times New Roman" w:cs="Times New Roman"/>
          <w:sz w:val="20"/>
          <w:szCs w:val="20"/>
        </w:rPr>
        <w:t>Argumentative</w:t>
      </w:r>
      <w:r w:rsidR="004D7E61">
        <w:rPr>
          <w:rFonts w:ascii="Times New Roman" w:hAnsi="Times New Roman" w:cs="Times New Roman"/>
          <w:sz w:val="20"/>
          <w:szCs w:val="20"/>
        </w:rPr>
        <w:t xml:space="preserve"> writing</w:t>
      </w:r>
    </w:p>
    <w:p w:rsidR="004D7E61" w:rsidRDefault="004D7E61"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Grammar: </w:t>
      </w:r>
      <w:r>
        <w:rPr>
          <w:rFonts w:ascii="Times New Roman" w:hAnsi="Times New Roman" w:cs="Times New Roman"/>
          <w:sz w:val="20"/>
          <w:szCs w:val="20"/>
        </w:rPr>
        <w:t>Conju</w:t>
      </w:r>
      <w:r w:rsidR="00682609">
        <w:rPr>
          <w:rFonts w:ascii="Times New Roman" w:hAnsi="Times New Roman" w:cs="Times New Roman"/>
          <w:sz w:val="20"/>
          <w:szCs w:val="20"/>
        </w:rPr>
        <w:t>nctions and coordination; sentence cohesion</w:t>
      </w:r>
    </w:p>
    <w:p w:rsidR="008F0CA2" w:rsidRDefault="008F0CA2"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Project: </w:t>
      </w:r>
      <w:r>
        <w:rPr>
          <w:rFonts w:ascii="Times New Roman" w:hAnsi="Times New Roman" w:cs="Times New Roman"/>
          <w:sz w:val="20"/>
          <w:szCs w:val="20"/>
        </w:rPr>
        <w:t>Newspaper (group project)</w:t>
      </w:r>
      <w:r w:rsidR="00A349C3">
        <w:rPr>
          <w:rFonts w:ascii="Times New Roman" w:hAnsi="Times New Roman" w:cs="Times New Roman"/>
          <w:sz w:val="20"/>
          <w:szCs w:val="20"/>
        </w:rPr>
        <w:t>; public speech</w:t>
      </w:r>
      <w:r w:rsidR="00CC19A2">
        <w:rPr>
          <w:rFonts w:ascii="Times New Roman" w:hAnsi="Times New Roman" w:cs="Times New Roman"/>
          <w:sz w:val="20"/>
          <w:szCs w:val="20"/>
        </w:rPr>
        <w:t xml:space="preserve"> (group)</w:t>
      </w:r>
    </w:p>
    <w:p w:rsidR="008F0CA2" w:rsidRPr="008F0CA2" w:rsidRDefault="008F0CA2"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Objective test: </w:t>
      </w:r>
      <w:r>
        <w:rPr>
          <w:rFonts w:ascii="Times New Roman" w:hAnsi="Times New Roman" w:cs="Times New Roman"/>
          <w:sz w:val="20"/>
          <w:szCs w:val="20"/>
        </w:rPr>
        <w:t>Clauses</w:t>
      </w:r>
      <w:r w:rsidR="00682609">
        <w:rPr>
          <w:rFonts w:ascii="Times New Roman" w:hAnsi="Times New Roman" w:cs="Times New Roman"/>
          <w:sz w:val="20"/>
          <w:szCs w:val="20"/>
        </w:rPr>
        <w:t>; conjunctions</w:t>
      </w:r>
      <w:r>
        <w:rPr>
          <w:rFonts w:ascii="Times New Roman" w:hAnsi="Times New Roman" w:cs="Times New Roman"/>
          <w:sz w:val="20"/>
          <w:szCs w:val="20"/>
        </w:rPr>
        <w:t>; reading analysis</w:t>
      </w:r>
    </w:p>
    <w:p w:rsidR="005916E5" w:rsidRPr="00A349C3" w:rsidRDefault="004D7E61"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sidR="006946AC">
        <w:rPr>
          <w:rFonts w:ascii="Times New Roman" w:hAnsi="Times New Roman" w:cs="Times New Roman"/>
          <w:b/>
          <w:sz w:val="20"/>
          <w:szCs w:val="20"/>
        </w:rPr>
        <w:t>Major p</w:t>
      </w:r>
      <w:r>
        <w:rPr>
          <w:rFonts w:ascii="Times New Roman" w:hAnsi="Times New Roman" w:cs="Times New Roman"/>
          <w:b/>
          <w:sz w:val="20"/>
          <w:szCs w:val="20"/>
        </w:rPr>
        <w:t>aper</w:t>
      </w:r>
      <w:r w:rsidR="006946AC">
        <w:rPr>
          <w:rFonts w:ascii="Times New Roman" w:hAnsi="Times New Roman" w:cs="Times New Roman"/>
          <w:b/>
          <w:sz w:val="20"/>
          <w:szCs w:val="20"/>
        </w:rPr>
        <w:t>(s)</w:t>
      </w:r>
      <w:r>
        <w:rPr>
          <w:rFonts w:ascii="Times New Roman" w:hAnsi="Times New Roman" w:cs="Times New Roman"/>
          <w:b/>
          <w:sz w:val="20"/>
          <w:szCs w:val="20"/>
        </w:rPr>
        <w:t xml:space="preserve">: </w:t>
      </w:r>
      <w:r w:rsidR="00A349C3">
        <w:rPr>
          <w:rFonts w:ascii="Times New Roman" w:hAnsi="Times New Roman" w:cs="Times New Roman"/>
          <w:sz w:val="20"/>
          <w:szCs w:val="20"/>
        </w:rPr>
        <w:t>Editorial; public speaking</w:t>
      </w:r>
      <w:r w:rsidR="00CC19A2">
        <w:rPr>
          <w:rFonts w:ascii="Times New Roman" w:hAnsi="Times New Roman" w:cs="Times New Roman"/>
          <w:sz w:val="20"/>
          <w:szCs w:val="20"/>
        </w:rPr>
        <w:t>; parable</w:t>
      </w:r>
    </w:p>
    <w:p w:rsidR="006946AC" w:rsidRDefault="006946AC" w:rsidP="0006324D">
      <w:pPr>
        <w:spacing w:line="240" w:lineRule="auto"/>
        <w:rPr>
          <w:rFonts w:ascii="Times New Roman" w:hAnsi="Times New Roman" w:cs="Times New Roman"/>
          <w:i/>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Major text(s): </w:t>
      </w:r>
      <w:r>
        <w:rPr>
          <w:rFonts w:ascii="Times New Roman" w:hAnsi="Times New Roman" w:cs="Times New Roman"/>
          <w:i/>
          <w:sz w:val="20"/>
          <w:szCs w:val="20"/>
        </w:rPr>
        <w:t>The Scarlet Letter</w:t>
      </w:r>
    </w:p>
    <w:p w:rsidR="006946AC" w:rsidRDefault="006946AC" w:rsidP="0006324D">
      <w:pPr>
        <w:spacing w:line="240" w:lineRule="auto"/>
        <w:rPr>
          <w:rFonts w:ascii="Times New Roman" w:hAnsi="Times New Roman" w:cs="Times New Roman"/>
          <w:b/>
          <w:sz w:val="20"/>
          <w:szCs w:val="20"/>
        </w:rPr>
      </w:pPr>
      <w:r>
        <w:rPr>
          <w:rFonts w:ascii="Times New Roman" w:hAnsi="Times New Roman" w:cs="Times New Roman"/>
          <w:i/>
          <w:sz w:val="20"/>
          <w:szCs w:val="20"/>
        </w:rPr>
        <w:tab/>
      </w:r>
      <w:r>
        <w:rPr>
          <w:rFonts w:ascii="Times New Roman" w:hAnsi="Times New Roman" w:cs="Times New Roman"/>
          <w:b/>
          <w:sz w:val="20"/>
          <w:szCs w:val="20"/>
        </w:rPr>
        <w:t>Supporting texts:</w:t>
      </w:r>
    </w:p>
    <w:p w:rsidR="00A349C3" w:rsidRDefault="006946AC" w:rsidP="0006324D">
      <w:pPr>
        <w:spacing w:line="240" w:lineRule="auto"/>
        <w:rPr>
          <w:rFonts w:ascii="Times New Roman" w:hAnsi="Times New Roman" w:cs="Times New Roman"/>
          <w:sz w:val="20"/>
          <w:szCs w:val="20"/>
        </w:rPr>
      </w:pPr>
      <w:r>
        <w:rPr>
          <w:rFonts w:ascii="Times New Roman" w:hAnsi="Times New Roman" w:cs="Times New Roman"/>
          <w:b/>
          <w:sz w:val="20"/>
          <w:szCs w:val="20"/>
        </w:rPr>
        <w:tab/>
      </w:r>
      <w:r w:rsidR="00A349C3">
        <w:rPr>
          <w:rFonts w:ascii="Times New Roman" w:hAnsi="Times New Roman" w:cs="Times New Roman"/>
          <w:sz w:val="20"/>
          <w:szCs w:val="20"/>
        </w:rPr>
        <w:t>“Why Colleges Shower Their Students with A’s”</w:t>
      </w:r>
    </w:p>
    <w:p w:rsidR="00A349C3" w:rsidRDefault="00A349C3" w:rsidP="0006324D">
      <w:pPr>
        <w:spacing w:line="240" w:lineRule="auto"/>
        <w:rPr>
          <w:rFonts w:ascii="Times New Roman" w:hAnsi="Times New Roman" w:cs="Times New Roman"/>
          <w:sz w:val="20"/>
          <w:szCs w:val="20"/>
        </w:rPr>
      </w:pPr>
      <w:r>
        <w:rPr>
          <w:rFonts w:ascii="Times New Roman" w:hAnsi="Times New Roman" w:cs="Times New Roman"/>
          <w:sz w:val="20"/>
          <w:szCs w:val="20"/>
        </w:rPr>
        <w:tab/>
        <w:t>“I Have a Dream”</w:t>
      </w:r>
    </w:p>
    <w:p w:rsidR="00A349C3" w:rsidRDefault="00A349C3" w:rsidP="0006324D">
      <w:pPr>
        <w:spacing w:line="240" w:lineRule="auto"/>
        <w:rPr>
          <w:rFonts w:ascii="Times New Roman" w:hAnsi="Times New Roman" w:cs="Times New Roman"/>
          <w:sz w:val="20"/>
          <w:szCs w:val="20"/>
        </w:rPr>
      </w:pPr>
      <w:r>
        <w:rPr>
          <w:rFonts w:ascii="Times New Roman" w:hAnsi="Times New Roman" w:cs="Times New Roman"/>
          <w:sz w:val="20"/>
          <w:szCs w:val="20"/>
        </w:rPr>
        <w:tab/>
        <w:t>“Parables of the Kingdom”</w:t>
      </w:r>
    </w:p>
    <w:p w:rsidR="00A349C3" w:rsidRPr="00A349C3" w:rsidRDefault="00A349C3" w:rsidP="0006324D">
      <w:pPr>
        <w:spacing w:line="240" w:lineRule="auto"/>
        <w:rPr>
          <w:rFonts w:ascii="Times New Roman" w:hAnsi="Times New Roman" w:cs="Times New Roman"/>
          <w:sz w:val="20"/>
          <w:szCs w:val="20"/>
        </w:rPr>
      </w:pPr>
      <w:r>
        <w:rPr>
          <w:rFonts w:ascii="Times New Roman" w:hAnsi="Times New Roman" w:cs="Times New Roman"/>
          <w:sz w:val="20"/>
          <w:szCs w:val="20"/>
        </w:rPr>
        <w:tab/>
        <w:t>“Muddy Road” and other Zen parables</w:t>
      </w:r>
    </w:p>
    <w:p w:rsidR="006946AC" w:rsidRPr="00A349C3" w:rsidRDefault="006946AC" w:rsidP="00A349C3">
      <w:pPr>
        <w:spacing w:line="240" w:lineRule="auto"/>
        <w:ind w:firstLine="720"/>
        <w:rPr>
          <w:rFonts w:ascii="Times New Roman" w:hAnsi="Times New Roman" w:cs="Times New Roman"/>
          <w:b/>
          <w:sz w:val="20"/>
          <w:szCs w:val="20"/>
        </w:rPr>
      </w:pPr>
      <w:r>
        <w:rPr>
          <w:rFonts w:ascii="Times New Roman" w:hAnsi="Times New Roman" w:cs="Times New Roman"/>
          <w:sz w:val="20"/>
          <w:szCs w:val="20"/>
        </w:rPr>
        <w:lastRenderedPageBreak/>
        <w:t>“Of Plymouth Plantation”</w:t>
      </w:r>
    </w:p>
    <w:p w:rsidR="006946AC" w:rsidRDefault="006946AC" w:rsidP="0006324D">
      <w:pPr>
        <w:spacing w:line="240" w:lineRule="auto"/>
        <w:rPr>
          <w:rFonts w:ascii="Times New Roman" w:hAnsi="Times New Roman" w:cs="Times New Roman"/>
          <w:sz w:val="20"/>
          <w:szCs w:val="20"/>
        </w:rPr>
      </w:pPr>
      <w:r>
        <w:rPr>
          <w:rFonts w:ascii="Times New Roman" w:hAnsi="Times New Roman" w:cs="Times New Roman"/>
          <w:sz w:val="20"/>
          <w:szCs w:val="20"/>
        </w:rPr>
        <w:tab/>
        <w:t>“Letters from an American Farmer”</w:t>
      </w:r>
    </w:p>
    <w:p w:rsidR="006946AC" w:rsidRDefault="006946AC" w:rsidP="0006324D">
      <w:pPr>
        <w:spacing w:line="240" w:lineRule="auto"/>
        <w:rPr>
          <w:rFonts w:ascii="Times New Roman" w:hAnsi="Times New Roman" w:cs="Times New Roman"/>
          <w:sz w:val="20"/>
          <w:szCs w:val="20"/>
        </w:rPr>
      </w:pPr>
      <w:r>
        <w:rPr>
          <w:rFonts w:ascii="Times New Roman" w:hAnsi="Times New Roman" w:cs="Times New Roman"/>
          <w:sz w:val="20"/>
          <w:szCs w:val="20"/>
        </w:rPr>
        <w:tab/>
        <w:t>“Sinners in the Hands of an Angry God”</w:t>
      </w:r>
    </w:p>
    <w:p w:rsidR="006946AC" w:rsidRDefault="006946AC" w:rsidP="0006324D">
      <w:pPr>
        <w:spacing w:line="240" w:lineRule="auto"/>
        <w:rPr>
          <w:rFonts w:ascii="Times New Roman" w:hAnsi="Times New Roman" w:cs="Times New Roman"/>
          <w:sz w:val="20"/>
          <w:szCs w:val="20"/>
        </w:rPr>
      </w:pPr>
      <w:r>
        <w:rPr>
          <w:rFonts w:ascii="Times New Roman" w:hAnsi="Times New Roman" w:cs="Times New Roman"/>
          <w:sz w:val="20"/>
          <w:szCs w:val="20"/>
        </w:rPr>
        <w:tab/>
        <w:t>“On Being Brought From Africa to America”</w:t>
      </w:r>
      <w:r w:rsidR="00465868">
        <w:rPr>
          <w:rFonts w:ascii="Times New Roman" w:hAnsi="Times New Roman" w:cs="Times New Roman"/>
          <w:sz w:val="20"/>
          <w:szCs w:val="20"/>
        </w:rPr>
        <w:t xml:space="preserve"> and “Thoughts on the Works of Providence”</w:t>
      </w:r>
    </w:p>
    <w:p w:rsidR="00465868" w:rsidRDefault="00465868" w:rsidP="0006324D">
      <w:pPr>
        <w:spacing w:line="240" w:lineRule="auto"/>
        <w:rPr>
          <w:rFonts w:ascii="Times New Roman" w:hAnsi="Times New Roman" w:cs="Times New Roman"/>
          <w:sz w:val="20"/>
          <w:szCs w:val="20"/>
        </w:rPr>
      </w:pPr>
      <w:r>
        <w:rPr>
          <w:rFonts w:ascii="Times New Roman" w:hAnsi="Times New Roman" w:cs="Times New Roman"/>
          <w:sz w:val="20"/>
          <w:szCs w:val="20"/>
        </w:rPr>
        <w:tab/>
        <w:t>“The American Crisis”</w:t>
      </w:r>
    </w:p>
    <w:p w:rsidR="00D47B7E" w:rsidRDefault="00465868" w:rsidP="0006324D">
      <w:pPr>
        <w:spacing w:line="240" w:lineRule="auto"/>
        <w:rPr>
          <w:rFonts w:ascii="Times New Roman" w:hAnsi="Times New Roman" w:cs="Times New Roman"/>
          <w:sz w:val="20"/>
          <w:szCs w:val="20"/>
        </w:rPr>
      </w:pPr>
      <w:r>
        <w:rPr>
          <w:rFonts w:ascii="Times New Roman" w:hAnsi="Times New Roman" w:cs="Times New Roman"/>
          <w:sz w:val="20"/>
          <w:szCs w:val="20"/>
        </w:rPr>
        <w:tab/>
        <w:t>“The Devil and Tom Walker”</w:t>
      </w:r>
    </w:p>
    <w:p w:rsidR="002B0661" w:rsidRDefault="002B0661" w:rsidP="0006324D">
      <w:pPr>
        <w:spacing w:line="240" w:lineRule="auto"/>
        <w:rPr>
          <w:rFonts w:ascii="Times New Roman" w:hAnsi="Times New Roman" w:cs="Times New Roman"/>
          <w:sz w:val="20"/>
          <w:szCs w:val="20"/>
        </w:rPr>
      </w:pPr>
      <w:r>
        <w:rPr>
          <w:rFonts w:ascii="Times New Roman" w:hAnsi="Times New Roman" w:cs="Times New Roman"/>
          <w:b/>
          <w:sz w:val="20"/>
          <w:szCs w:val="20"/>
        </w:rPr>
        <w:t xml:space="preserve">Second Quarter: </w:t>
      </w:r>
      <w:r>
        <w:rPr>
          <w:rFonts w:ascii="Times New Roman" w:hAnsi="Times New Roman" w:cs="Times New Roman"/>
          <w:sz w:val="20"/>
          <w:szCs w:val="20"/>
        </w:rPr>
        <w:t>October 24-December 16</w:t>
      </w:r>
    </w:p>
    <w:p w:rsidR="002B0661" w:rsidRDefault="002B0661" w:rsidP="0006324D">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Theme: </w:t>
      </w:r>
      <w:r>
        <w:rPr>
          <w:rFonts w:ascii="Times New Roman" w:hAnsi="Times New Roman" w:cs="Times New Roman"/>
          <w:sz w:val="20"/>
          <w:szCs w:val="20"/>
        </w:rPr>
        <w:t>Does the American Civil War still affect us today?</w:t>
      </w:r>
      <w:r w:rsidR="00824F80">
        <w:rPr>
          <w:rFonts w:ascii="Times New Roman" w:hAnsi="Times New Roman" w:cs="Times New Roman"/>
          <w:sz w:val="20"/>
          <w:szCs w:val="20"/>
        </w:rPr>
        <w:t xml:space="preserve"> (Romanticism and Transcendentalism)</w:t>
      </w:r>
    </w:p>
    <w:p w:rsidR="002B0661" w:rsidRDefault="002B0661" w:rsidP="00E10F15">
      <w:pPr>
        <w:spacing w:line="240" w:lineRule="auto"/>
        <w:ind w:left="720"/>
        <w:rPr>
          <w:rFonts w:ascii="Times New Roman" w:hAnsi="Times New Roman" w:cs="Times New Roman"/>
          <w:sz w:val="20"/>
          <w:szCs w:val="20"/>
        </w:rPr>
      </w:pPr>
      <w:r>
        <w:rPr>
          <w:rFonts w:ascii="Times New Roman" w:hAnsi="Times New Roman" w:cs="Times New Roman"/>
          <w:b/>
          <w:sz w:val="20"/>
          <w:szCs w:val="20"/>
        </w:rPr>
        <w:t>Rhetorical focus:</w:t>
      </w:r>
      <w:r w:rsidR="00E10F15">
        <w:rPr>
          <w:rFonts w:ascii="Times New Roman" w:hAnsi="Times New Roman" w:cs="Times New Roman"/>
          <w:b/>
          <w:sz w:val="20"/>
          <w:szCs w:val="20"/>
        </w:rPr>
        <w:t xml:space="preserve"> </w:t>
      </w:r>
      <w:r w:rsidR="00E10F15">
        <w:rPr>
          <w:rFonts w:ascii="Times New Roman" w:hAnsi="Times New Roman" w:cs="Times New Roman"/>
          <w:sz w:val="20"/>
          <w:szCs w:val="20"/>
        </w:rPr>
        <w:t xml:space="preserve">(Strategy continued) </w:t>
      </w:r>
      <w:proofErr w:type="spellStart"/>
      <w:r w:rsidR="00E10F15">
        <w:rPr>
          <w:rFonts w:ascii="Times New Roman" w:hAnsi="Times New Roman" w:cs="Times New Roman"/>
          <w:sz w:val="20"/>
          <w:szCs w:val="20"/>
        </w:rPr>
        <w:t>Distinctio</w:t>
      </w:r>
      <w:proofErr w:type="spellEnd"/>
      <w:r w:rsidR="00E10F15">
        <w:rPr>
          <w:rFonts w:ascii="Times New Roman" w:hAnsi="Times New Roman" w:cs="Times New Roman"/>
          <w:sz w:val="20"/>
          <w:szCs w:val="20"/>
        </w:rPr>
        <w:t xml:space="preserve">, simile, metaphor, analogy, allusion, eponym, </w:t>
      </w:r>
      <w:proofErr w:type="spellStart"/>
      <w:r w:rsidR="00E10F15">
        <w:rPr>
          <w:rFonts w:ascii="Times New Roman" w:hAnsi="Times New Roman" w:cs="Times New Roman"/>
          <w:sz w:val="20"/>
          <w:szCs w:val="20"/>
        </w:rPr>
        <w:t>sentenia</w:t>
      </w:r>
      <w:proofErr w:type="spellEnd"/>
      <w:r w:rsidR="00E10F15">
        <w:rPr>
          <w:rFonts w:ascii="Times New Roman" w:hAnsi="Times New Roman" w:cs="Times New Roman"/>
          <w:sz w:val="20"/>
          <w:szCs w:val="20"/>
        </w:rPr>
        <w:t>, exemplum</w:t>
      </w:r>
    </w:p>
    <w:p w:rsidR="00E10F15" w:rsidRDefault="00E10F15" w:rsidP="00E10F15">
      <w:pPr>
        <w:spacing w:line="240" w:lineRule="auto"/>
        <w:ind w:left="720"/>
        <w:rPr>
          <w:rFonts w:ascii="Times New Roman" w:hAnsi="Times New Roman" w:cs="Times New Roman"/>
          <w:sz w:val="20"/>
          <w:szCs w:val="20"/>
        </w:rPr>
      </w:pPr>
      <w:r>
        <w:rPr>
          <w:rFonts w:ascii="Times New Roman" w:hAnsi="Times New Roman" w:cs="Times New Roman"/>
          <w:b/>
          <w:sz w:val="20"/>
          <w:szCs w:val="20"/>
        </w:rPr>
        <w:t xml:space="preserve">Writing Focus: </w:t>
      </w:r>
      <w:r w:rsidR="00CC19A2">
        <w:rPr>
          <w:rFonts w:ascii="Times New Roman" w:hAnsi="Times New Roman" w:cs="Times New Roman"/>
          <w:sz w:val="20"/>
          <w:szCs w:val="20"/>
        </w:rPr>
        <w:t>A</w:t>
      </w:r>
      <w:r>
        <w:rPr>
          <w:rFonts w:ascii="Times New Roman" w:hAnsi="Times New Roman" w:cs="Times New Roman"/>
          <w:sz w:val="20"/>
          <w:szCs w:val="20"/>
        </w:rPr>
        <w:t>nalysis</w:t>
      </w:r>
      <w:r w:rsidR="00CC19A2">
        <w:rPr>
          <w:rFonts w:ascii="Times New Roman" w:hAnsi="Times New Roman" w:cs="Times New Roman"/>
          <w:sz w:val="20"/>
          <w:szCs w:val="20"/>
        </w:rPr>
        <w:t xml:space="preserve"> </w:t>
      </w:r>
    </w:p>
    <w:p w:rsidR="00E10F15" w:rsidRDefault="00E10F15" w:rsidP="00E10F15">
      <w:pPr>
        <w:spacing w:line="240" w:lineRule="auto"/>
        <w:ind w:left="720"/>
        <w:rPr>
          <w:rFonts w:ascii="Times New Roman" w:hAnsi="Times New Roman" w:cs="Times New Roman"/>
          <w:sz w:val="20"/>
          <w:szCs w:val="20"/>
        </w:rPr>
      </w:pPr>
      <w:r>
        <w:rPr>
          <w:rFonts w:ascii="Times New Roman" w:hAnsi="Times New Roman" w:cs="Times New Roman"/>
          <w:b/>
          <w:sz w:val="20"/>
          <w:szCs w:val="20"/>
        </w:rPr>
        <w:t>Grammar:</w:t>
      </w:r>
      <w:r>
        <w:rPr>
          <w:rFonts w:ascii="Times New Roman" w:hAnsi="Times New Roman" w:cs="Times New Roman"/>
          <w:sz w:val="20"/>
          <w:szCs w:val="20"/>
        </w:rPr>
        <w:t xml:space="preserve"> </w:t>
      </w:r>
      <w:r w:rsidR="00824F80">
        <w:rPr>
          <w:rFonts w:ascii="Times New Roman" w:hAnsi="Times New Roman" w:cs="Times New Roman"/>
          <w:sz w:val="20"/>
          <w:szCs w:val="20"/>
        </w:rPr>
        <w:t>Branching sentences</w:t>
      </w:r>
      <w:r w:rsidR="005C3EB5">
        <w:rPr>
          <w:rFonts w:ascii="Times New Roman" w:hAnsi="Times New Roman" w:cs="Times New Roman"/>
          <w:sz w:val="20"/>
          <w:szCs w:val="20"/>
        </w:rPr>
        <w:t>; sentence openers and inversions</w:t>
      </w:r>
    </w:p>
    <w:p w:rsidR="00682609" w:rsidRPr="00682609" w:rsidRDefault="00682609" w:rsidP="00E10F15">
      <w:pPr>
        <w:spacing w:line="240" w:lineRule="auto"/>
        <w:ind w:left="720"/>
        <w:rPr>
          <w:rFonts w:ascii="Times New Roman" w:hAnsi="Times New Roman" w:cs="Times New Roman"/>
          <w:sz w:val="20"/>
          <w:szCs w:val="20"/>
        </w:rPr>
      </w:pPr>
      <w:r>
        <w:rPr>
          <w:rFonts w:ascii="Times New Roman" w:hAnsi="Times New Roman" w:cs="Times New Roman"/>
          <w:b/>
          <w:sz w:val="20"/>
          <w:szCs w:val="20"/>
        </w:rPr>
        <w:t xml:space="preserve">Project: </w:t>
      </w:r>
      <w:r>
        <w:rPr>
          <w:rFonts w:ascii="Times New Roman" w:hAnsi="Times New Roman" w:cs="Times New Roman"/>
          <w:sz w:val="20"/>
          <w:szCs w:val="20"/>
        </w:rPr>
        <w:t>Storyboard</w:t>
      </w:r>
      <w:r w:rsidR="00CC19A2">
        <w:rPr>
          <w:rFonts w:ascii="Times New Roman" w:hAnsi="Times New Roman" w:cs="Times New Roman"/>
          <w:sz w:val="20"/>
          <w:szCs w:val="20"/>
        </w:rPr>
        <w:t xml:space="preserve"> (group)</w:t>
      </w:r>
    </w:p>
    <w:p w:rsidR="00682609" w:rsidRPr="00682609" w:rsidRDefault="00682609" w:rsidP="00E10F15">
      <w:pPr>
        <w:spacing w:line="240" w:lineRule="auto"/>
        <w:ind w:left="720"/>
        <w:rPr>
          <w:rFonts w:ascii="Times New Roman" w:hAnsi="Times New Roman" w:cs="Times New Roman"/>
          <w:sz w:val="20"/>
          <w:szCs w:val="20"/>
        </w:rPr>
      </w:pPr>
      <w:r>
        <w:rPr>
          <w:rFonts w:ascii="Times New Roman" w:hAnsi="Times New Roman" w:cs="Times New Roman"/>
          <w:b/>
          <w:sz w:val="20"/>
          <w:szCs w:val="20"/>
        </w:rPr>
        <w:t xml:space="preserve">Objective Test: </w:t>
      </w:r>
      <w:r>
        <w:rPr>
          <w:rFonts w:ascii="Times New Roman" w:hAnsi="Times New Roman" w:cs="Times New Roman"/>
          <w:sz w:val="20"/>
          <w:szCs w:val="20"/>
        </w:rPr>
        <w:t>Sentence branching: modifiers, participles, etc.</w:t>
      </w:r>
    </w:p>
    <w:p w:rsidR="00824F80" w:rsidRDefault="00824F80" w:rsidP="00E10F15">
      <w:pPr>
        <w:spacing w:line="240" w:lineRule="auto"/>
        <w:ind w:left="720"/>
        <w:rPr>
          <w:rFonts w:ascii="Times New Roman" w:hAnsi="Times New Roman" w:cs="Times New Roman"/>
          <w:sz w:val="20"/>
          <w:szCs w:val="20"/>
        </w:rPr>
      </w:pPr>
      <w:r>
        <w:rPr>
          <w:rFonts w:ascii="Times New Roman" w:hAnsi="Times New Roman" w:cs="Times New Roman"/>
          <w:b/>
          <w:sz w:val="20"/>
          <w:szCs w:val="20"/>
        </w:rPr>
        <w:t>Major paper:</w:t>
      </w:r>
      <w:r w:rsidR="0093726B">
        <w:rPr>
          <w:rFonts w:ascii="Times New Roman" w:hAnsi="Times New Roman" w:cs="Times New Roman"/>
          <w:sz w:val="20"/>
          <w:szCs w:val="20"/>
        </w:rPr>
        <w:t xml:space="preserve"> </w:t>
      </w:r>
      <w:r w:rsidR="00CC19A2">
        <w:rPr>
          <w:rFonts w:ascii="Times New Roman" w:hAnsi="Times New Roman" w:cs="Times New Roman"/>
          <w:sz w:val="20"/>
          <w:szCs w:val="20"/>
        </w:rPr>
        <w:t>Textual analysis; visual analysis</w:t>
      </w:r>
    </w:p>
    <w:p w:rsidR="00824F80" w:rsidRDefault="00824F80" w:rsidP="00E10F15">
      <w:pPr>
        <w:spacing w:line="240" w:lineRule="auto"/>
        <w:ind w:left="720"/>
        <w:rPr>
          <w:rFonts w:ascii="Times New Roman" w:hAnsi="Times New Roman" w:cs="Times New Roman"/>
          <w:i/>
          <w:sz w:val="20"/>
          <w:szCs w:val="20"/>
        </w:rPr>
      </w:pPr>
      <w:r>
        <w:rPr>
          <w:rFonts w:ascii="Times New Roman" w:hAnsi="Times New Roman" w:cs="Times New Roman"/>
          <w:b/>
          <w:sz w:val="20"/>
          <w:szCs w:val="20"/>
        </w:rPr>
        <w:t>Major text(s):</w:t>
      </w:r>
      <w:r>
        <w:rPr>
          <w:rFonts w:ascii="Times New Roman" w:hAnsi="Times New Roman" w:cs="Times New Roman"/>
          <w:sz w:val="20"/>
          <w:szCs w:val="20"/>
        </w:rPr>
        <w:t xml:space="preserve"> </w:t>
      </w:r>
      <w:r>
        <w:rPr>
          <w:rFonts w:ascii="Times New Roman" w:hAnsi="Times New Roman" w:cs="Times New Roman"/>
          <w:i/>
          <w:sz w:val="20"/>
          <w:szCs w:val="20"/>
        </w:rPr>
        <w:t>Killer Angels</w:t>
      </w:r>
      <w:r>
        <w:rPr>
          <w:rFonts w:ascii="Times New Roman" w:hAnsi="Times New Roman" w:cs="Times New Roman"/>
          <w:sz w:val="20"/>
          <w:szCs w:val="20"/>
        </w:rPr>
        <w:t xml:space="preserve">; </w:t>
      </w:r>
      <w:r>
        <w:rPr>
          <w:rFonts w:ascii="Times New Roman" w:hAnsi="Times New Roman" w:cs="Times New Roman"/>
          <w:i/>
          <w:sz w:val="20"/>
          <w:szCs w:val="20"/>
        </w:rPr>
        <w:t>As I Lay Dying</w:t>
      </w:r>
    </w:p>
    <w:p w:rsidR="00824F80" w:rsidRDefault="00824F80" w:rsidP="00E10F15">
      <w:pPr>
        <w:spacing w:line="240" w:lineRule="auto"/>
        <w:ind w:left="720"/>
        <w:rPr>
          <w:rFonts w:ascii="Times New Roman" w:hAnsi="Times New Roman" w:cs="Times New Roman"/>
          <w:i/>
          <w:sz w:val="20"/>
          <w:szCs w:val="20"/>
        </w:rPr>
      </w:pPr>
      <w:r>
        <w:rPr>
          <w:rFonts w:ascii="Times New Roman" w:hAnsi="Times New Roman" w:cs="Times New Roman"/>
          <w:b/>
          <w:sz w:val="20"/>
          <w:szCs w:val="20"/>
        </w:rPr>
        <w:t>Supporting texts:</w:t>
      </w:r>
    </w:p>
    <w:p w:rsidR="00492D0A" w:rsidRPr="00492D0A" w:rsidRDefault="00492D0A" w:rsidP="00FE49E4">
      <w:pPr>
        <w:spacing w:line="240" w:lineRule="auto"/>
        <w:ind w:left="720"/>
        <w:rPr>
          <w:rFonts w:ascii="Times New Roman" w:hAnsi="Times New Roman" w:cs="Times New Roman"/>
          <w:sz w:val="20"/>
          <w:szCs w:val="20"/>
        </w:rPr>
      </w:pPr>
      <w:r>
        <w:rPr>
          <w:rFonts w:ascii="Times New Roman" w:hAnsi="Times New Roman" w:cs="Times New Roman"/>
          <w:i/>
          <w:sz w:val="20"/>
          <w:szCs w:val="20"/>
        </w:rPr>
        <w:t xml:space="preserve">Gettysburg </w:t>
      </w:r>
      <w:r>
        <w:rPr>
          <w:rFonts w:ascii="Times New Roman" w:hAnsi="Times New Roman" w:cs="Times New Roman"/>
          <w:sz w:val="20"/>
          <w:szCs w:val="20"/>
        </w:rPr>
        <w:t>(film)</w:t>
      </w:r>
    </w:p>
    <w:p w:rsidR="00824F80" w:rsidRDefault="00824F80" w:rsidP="00FE49E4">
      <w:pPr>
        <w:spacing w:line="240" w:lineRule="auto"/>
        <w:ind w:left="720"/>
        <w:rPr>
          <w:rFonts w:ascii="Times New Roman" w:hAnsi="Times New Roman" w:cs="Times New Roman"/>
          <w:sz w:val="20"/>
          <w:szCs w:val="20"/>
        </w:rPr>
      </w:pPr>
      <w:r>
        <w:rPr>
          <w:rFonts w:ascii="Times New Roman" w:hAnsi="Times New Roman" w:cs="Times New Roman"/>
          <w:sz w:val="20"/>
          <w:szCs w:val="20"/>
        </w:rPr>
        <w:t>“Self Reliance</w:t>
      </w:r>
      <w:r w:rsidR="00FE49E4">
        <w:rPr>
          <w:rFonts w:ascii="Times New Roman" w:hAnsi="Times New Roman" w:cs="Times New Roman"/>
          <w:sz w:val="20"/>
          <w:szCs w:val="20"/>
        </w:rPr>
        <w:t>,</w:t>
      </w:r>
      <w:r>
        <w:rPr>
          <w:rFonts w:ascii="Times New Roman" w:hAnsi="Times New Roman" w:cs="Times New Roman"/>
          <w:sz w:val="20"/>
          <w:szCs w:val="20"/>
        </w:rPr>
        <w:t>”</w:t>
      </w:r>
      <w:r w:rsidR="00FE49E4">
        <w:rPr>
          <w:rFonts w:ascii="Times New Roman" w:hAnsi="Times New Roman" w:cs="Times New Roman"/>
          <w:sz w:val="20"/>
          <w:szCs w:val="20"/>
        </w:rPr>
        <w:t xml:space="preserve"> </w:t>
      </w:r>
      <w:r>
        <w:rPr>
          <w:rFonts w:ascii="Times New Roman" w:hAnsi="Times New Roman" w:cs="Times New Roman"/>
          <w:sz w:val="20"/>
          <w:szCs w:val="20"/>
        </w:rPr>
        <w:t>“The Trans</w:t>
      </w:r>
      <w:r w:rsidR="00FE49E4">
        <w:rPr>
          <w:rFonts w:ascii="Times New Roman" w:hAnsi="Times New Roman" w:cs="Times New Roman"/>
          <w:sz w:val="20"/>
          <w:szCs w:val="20"/>
        </w:rPr>
        <w:t>cendentalist”</w:t>
      </w:r>
    </w:p>
    <w:p w:rsidR="00FE49E4" w:rsidRPr="00FE49E4" w:rsidRDefault="00FE49E4" w:rsidP="00E10F15">
      <w:pPr>
        <w:spacing w:line="240" w:lineRule="auto"/>
        <w:ind w:left="720"/>
        <w:rPr>
          <w:rFonts w:ascii="Times New Roman" w:hAnsi="Times New Roman" w:cs="Times New Roman"/>
          <w:i/>
          <w:sz w:val="20"/>
          <w:szCs w:val="20"/>
        </w:rPr>
      </w:pPr>
      <w:r>
        <w:rPr>
          <w:rFonts w:ascii="Times New Roman" w:hAnsi="Times New Roman" w:cs="Times New Roman"/>
          <w:i/>
          <w:sz w:val="20"/>
          <w:szCs w:val="20"/>
        </w:rPr>
        <w:t>Bartleby, the Scrivener</w:t>
      </w:r>
    </w:p>
    <w:p w:rsidR="00824F80" w:rsidRDefault="00824F80"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Excerpt from </w:t>
      </w:r>
      <w:r>
        <w:rPr>
          <w:rFonts w:ascii="Times New Roman" w:hAnsi="Times New Roman" w:cs="Times New Roman"/>
          <w:i/>
          <w:sz w:val="20"/>
          <w:szCs w:val="20"/>
        </w:rPr>
        <w:t>Walden</w:t>
      </w:r>
    </w:p>
    <w:p w:rsidR="00824F80" w:rsidRDefault="00824F80"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“Civil Disobedience”</w:t>
      </w:r>
    </w:p>
    <w:p w:rsidR="00824F80" w:rsidRDefault="00824F80"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“Letter from the Birmingham Jail”</w:t>
      </w:r>
    </w:p>
    <w:p w:rsidR="00492D0A" w:rsidRDefault="00492D0A"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“An Occurrence at Owl Creek Bridge”</w:t>
      </w:r>
    </w:p>
    <w:p w:rsidR="00FE49E4" w:rsidRDefault="00FE49E4"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“A Rose for Emily”</w:t>
      </w:r>
    </w:p>
    <w:p w:rsidR="00FE49E4" w:rsidRDefault="00FE49E4"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“Miriam”</w:t>
      </w:r>
    </w:p>
    <w:p w:rsidR="00DB0F3C" w:rsidRDefault="00DB0F3C"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Excerpt from </w:t>
      </w:r>
      <w:r>
        <w:rPr>
          <w:rFonts w:ascii="Times New Roman" w:hAnsi="Times New Roman" w:cs="Times New Roman"/>
          <w:i/>
          <w:sz w:val="20"/>
          <w:szCs w:val="20"/>
        </w:rPr>
        <w:t>The Heart is a Lonely Hunter</w:t>
      </w:r>
      <w:r>
        <w:rPr>
          <w:rFonts w:ascii="Times New Roman" w:hAnsi="Times New Roman" w:cs="Times New Roman"/>
          <w:sz w:val="20"/>
          <w:szCs w:val="20"/>
        </w:rPr>
        <w:t xml:space="preserve"> and </w:t>
      </w:r>
      <w:r>
        <w:rPr>
          <w:rFonts w:ascii="Times New Roman" w:hAnsi="Times New Roman" w:cs="Times New Roman"/>
          <w:i/>
          <w:sz w:val="20"/>
          <w:szCs w:val="20"/>
        </w:rPr>
        <w:t>Member of the Wedding</w:t>
      </w:r>
      <w:r>
        <w:rPr>
          <w:rFonts w:ascii="Times New Roman" w:hAnsi="Times New Roman" w:cs="Times New Roman"/>
          <w:sz w:val="20"/>
          <w:szCs w:val="20"/>
        </w:rPr>
        <w:t xml:space="preserve">; “The Twelve Mortal Men” </w:t>
      </w:r>
    </w:p>
    <w:p w:rsidR="00FE49E4" w:rsidRDefault="00FE49E4" w:rsidP="00E10F15">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“The Life You Save May Be Your Own,” “A Good Man is </w:t>
      </w:r>
      <w:proofErr w:type="gramStart"/>
      <w:r>
        <w:rPr>
          <w:rFonts w:ascii="Times New Roman" w:hAnsi="Times New Roman" w:cs="Times New Roman"/>
          <w:sz w:val="20"/>
          <w:szCs w:val="20"/>
        </w:rPr>
        <w:t>Hard</w:t>
      </w:r>
      <w:proofErr w:type="gramEnd"/>
      <w:r>
        <w:rPr>
          <w:rFonts w:ascii="Times New Roman" w:hAnsi="Times New Roman" w:cs="Times New Roman"/>
          <w:sz w:val="20"/>
          <w:szCs w:val="20"/>
        </w:rPr>
        <w:t xml:space="preserve"> to Find”</w:t>
      </w:r>
    </w:p>
    <w:p w:rsidR="00DB0F3C" w:rsidRDefault="00DB0F3C" w:rsidP="00E10F15">
      <w:pPr>
        <w:spacing w:line="240" w:lineRule="auto"/>
        <w:ind w:left="720"/>
        <w:rPr>
          <w:rFonts w:ascii="Times New Roman" w:hAnsi="Times New Roman" w:cs="Times New Roman"/>
          <w:sz w:val="20"/>
          <w:szCs w:val="20"/>
        </w:rPr>
      </w:pPr>
      <w:r>
        <w:rPr>
          <w:rFonts w:ascii="Times New Roman" w:hAnsi="Times New Roman" w:cs="Times New Roman"/>
          <w:i/>
          <w:sz w:val="20"/>
          <w:szCs w:val="20"/>
        </w:rPr>
        <w:t xml:space="preserve">Night of the Hunter </w:t>
      </w:r>
      <w:r>
        <w:rPr>
          <w:rFonts w:ascii="Times New Roman" w:hAnsi="Times New Roman" w:cs="Times New Roman"/>
          <w:sz w:val="20"/>
          <w:szCs w:val="20"/>
        </w:rPr>
        <w:t>(film); “Knoxville: Summer of 1915”</w:t>
      </w:r>
    </w:p>
    <w:p w:rsidR="004F074A" w:rsidRDefault="004F074A" w:rsidP="00625AC2">
      <w:pPr>
        <w:spacing w:line="240" w:lineRule="auto"/>
        <w:rPr>
          <w:rFonts w:ascii="Times New Roman" w:hAnsi="Times New Roman" w:cs="Times New Roman"/>
          <w:b/>
          <w:sz w:val="20"/>
          <w:szCs w:val="20"/>
        </w:rPr>
      </w:pPr>
    </w:p>
    <w:p w:rsidR="004F074A" w:rsidRDefault="004F074A" w:rsidP="00625AC2">
      <w:pPr>
        <w:spacing w:line="240" w:lineRule="auto"/>
        <w:rPr>
          <w:rFonts w:ascii="Times New Roman" w:hAnsi="Times New Roman" w:cs="Times New Roman"/>
          <w:b/>
          <w:sz w:val="20"/>
          <w:szCs w:val="20"/>
        </w:rPr>
      </w:pPr>
    </w:p>
    <w:p w:rsidR="00625AC2" w:rsidRDefault="00625AC2" w:rsidP="00625AC2">
      <w:pPr>
        <w:spacing w:line="240" w:lineRule="auto"/>
        <w:rPr>
          <w:rFonts w:ascii="Times New Roman" w:hAnsi="Times New Roman" w:cs="Times New Roman"/>
          <w:sz w:val="20"/>
          <w:szCs w:val="20"/>
        </w:rPr>
      </w:pPr>
      <w:r>
        <w:rPr>
          <w:rFonts w:ascii="Times New Roman" w:hAnsi="Times New Roman" w:cs="Times New Roman"/>
          <w:b/>
          <w:sz w:val="20"/>
          <w:szCs w:val="20"/>
        </w:rPr>
        <w:lastRenderedPageBreak/>
        <w:t xml:space="preserve">Third Quarter: </w:t>
      </w:r>
      <w:r>
        <w:rPr>
          <w:rFonts w:ascii="Times New Roman" w:hAnsi="Times New Roman" w:cs="Times New Roman"/>
          <w:sz w:val="20"/>
          <w:szCs w:val="20"/>
        </w:rPr>
        <w:t>January 4-March 8</w:t>
      </w:r>
    </w:p>
    <w:p w:rsidR="00625AC2" w:rsidRDefault="00625AC2" w:rsidP="00625AC2">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Theme: </w:t>
      </w:r>
      <w:r>
        <w:rPr>
          <w:rFonts w:ascii="Times New Roman" w:hAnsi="Times New Roman" w:cs="Times New Roman"/>
          <w:sz w:val="20"/>
          <w:szCs w:val="20"/>
        </w:rPr>
        <w:t>How do Americans think of race?</w:t>
      </w:r>
    </w:p>
    <w:p w:rsidR="00625AC2" w:rsidRDefault="00625AC2" w:rsidP="001B351F">
      <w:pPr>
        <w:spacing w:line="240" w:lineRule="auto"/>
        <w:ind w:left="720"/>
        <w:rPr>
          <w:rFonts w:ascii="Times New Roman" w:hAnsi="Times New Roman" w:cs="Times New Roman"/>
          <w:sz w:val="20"/>
          <w:szCs w:val="20"/>
        </w:rPr>
      </w:pPr>
      <w:r>
        <w:rPr>
          <w:rFonts w:ascii="Times New Roman" w:hAnsi="Times New Roman" w:cs="Times New Roman"/>
          <w:b/>
          <w:sz w:val="20"/>
          <w:szCs w:val="20"/>
        </w:rPr>
        <w:t xml:space="preserve">Rhetorical Focus: </w:t>
      </w:r>
      <w:r>
        <w:rPr>
          <w:rFonts w:ascii="Times New Roman" w:hAnsi="Times New Roman" w:cs="Times New Roman"/>
          <w:sz w:val="20"/>
          <w:szCs w:val="20"/>
        </w:rPr>
        <w:t>(Organization) Climax, parallelism/chiasmus, anadiplosis/</w:t>
      </w:r>
      <w:proofErr w:type="spellStart"/>
      <w:r>
        <w:rPr>
          <w:rFonts w:ascii="Times New Roman" w:hAnsi="Times New Roman" w:cs="Times New Roman"/>
          <w:sz w:val="20"/>
          <w:szCs w:val="20"/>
        </w:rPr>
        <w:t>conduplicatio</w:t>
      </w:r>
      <w:proofErr w:type="spellEnd"/>
      <w:r>
        <w:rPr>
          <w:rFonts w:ascii="Times New Roman" w:hAnsi="Times New Roman" w:cs="Times New Roman"/>
          <w:sz w:val="20"/>
          <w:szCs w:val="20"/>
        </w:rPr>
        <w:t xml:space="preserve">, </w:t>
      </w:r>
      <w:proofErr w:type="spellStart"/>
      <w:r w:rsidR="001B351F">
        <w:rPr>
          <w:rFonts w:ascii="Times New Roman" w:hAnsi="Times New Roman" w:cs="Times New Roman"/>
          <w:sz w:val="20"/>
          <w:szCs w:val="20"/>
        </w:rPr>
        <w:t>metabasis</w:t>
      </w:r>
      <w:proofErr w:type="spellEnd"/>
      <w:r w:rsidR="001B351F">
        <w:rPr>
          <w:rFonts w:ascii="Times New Roman" w:hAnsi="Times New Roman" w:cs="Times New Roman"/>
          <w:sz w:val="20"/>
          <w:szCs w:val="20"/>
        </w:rPr>
        <w:t xml:space="preserve">, parenthesis, apostrophe, enumeration, </w:t>
      </w:r>
      <w:proofErr w:type="spellStart"/>
      <w:r w:rsidR="001B351F">
        <w:rPr>
          <w:rFonts w:ascii="Times New Roman" w:hAnsi="Times New Roman" w:cs="Times New Roman"/>
          <w:sz w:val="20"/>
          <w:szCs w:val="20"/>
        </w:rPr>
        <w:t>antanagoge</w:t>
      </w:r>
      <w:proofErr w:type="spellEnd"/>
    </w:p>
    <w:p w:rsidR="001B351F" w:rsidRDefault="001B351F" w:rsidP="001B351F">
      <w:pPr>
        <w:spacing w:line="240" w:lineRule="auto"/>
        <w:ind w:left="720"/>
        <w:rPr>
          <w:rFonts w:ascii="Times New Roman" w:hAnsi="Times New Roman" w:cs="Times New Roman"/>
          <w:sz w:val="20"/>
          <w:szCs w:val="20"/>
        </w:rPr>
      </w:pPr>
      <w:r>
        <w:rPr>
          <w:rFonts w:ascii="Times New Roman" w:hAnsi="Times New Roman" w:cs="Times New Roman"/>
          <w:b/>
          <w:sz w:val="20"/>
          <w:szCs w:val="20"/>
        </w:rPr>
        <w:t>Writing Focus:</w:t>
      </w:r>
      <w:r w:rsidR="00CC19A2">
        <w:rPr>
          <w:rFonts w:ascii="Times New Roman" w:hAnsi="Times New Roman" w:cs="Times New Roman"/>
          <w:sz w:val="20"/>
          <w:szCs w:val="20"/>
        </w:rPr>
        <w:t xml:space="preserve"> Analysis</w:t>
      </w:r>
    </w:p>
    <w:p w:rsidR="001B351F" w:rsidRDefault="001B351F" w:rsidP="001B351F">
      <w:pPr>
        <w:spacing w:line="240" w:lineRule="auto"/>
        <w:ind w:left="720"/>
        <w:rPr>
          <w:rFonts w:ascii="Times New Roman" w:hAnsi="Times New Roman" w:cs="Times New Roman"/>
          <w:sz w:val="20"/>
          <w:szCs w:val="20"/>
        </w:rPr>
      </w:pPr>
      <w:r>
        <w:rPr>
          <w:rFonts w:ascii="Times New Roman" w:hAnsi="Times New Roman" w:cs="Times New Roman"/>
          <w:b/>
          <w:sz w:val="20"/>
          <w:szCs w:val="20"/>
        </w:rPr>
        <w:t>Grammar:</w:t>
      </w:r>
      <w:r>
        <w:rPr>
          <w:rFonts w:ascii="Times New Roman" w:hAnsi="Times New Roman" w:cs="Times New Roman"/>
          <w:sz w:val="20"/>
          <w:szCs w:val="20"/>
        </w:rPr>
        <w:t xml:space="preserve"> </w:t>
      </w:r>
      <w:r w:rsidR="005C3EB5">
        <w:rPr>
          <w:rFonts w:ascii="Times New Roman" w:hAnsi="Times New Roman" w:cs="Times New Roman"/>
          <w:sz w:val="20"/>
          <w:szCs w:val="20"/>
        </w:rPr>
        <w:t>Parallelism</w:t>
      </w:r>
    </w:p>
    <w:p w:rsidR="00682609" w:rsidRPr="00682609" w:rsidRDefault="00682609" w:rsidP="00682609">
      <w:pPr>
        <w:spacing w:line="240" w:lineRule="auto"/>
        <w:ind w:left="720"/>
        <w:rPr>
          <w:rFonts w:ascii="Times New Roman" w:hAnsi="Times New Roman" w:cs="Times New Roman"/>
          <w:sz w:val="20"/>
          <w:szCs w:val="20"/>
        </w:rPr>
      </w:pPr>
      <w:r>
        <w:rPr>
          <w:rFonts w:ascii="Times New Roman" w:hAnsi="Times New Roman" w:cs="Times New Roman"/>
          <w:b/>
          <w:sz w:val="20"/>
          <w:szCs w:val="20"/>
        </w:rPr>
        <w:t xml:space="preserve">Project: </w:t>
      </w:r>
      <w:r>
        <w:rPr>
          <w:rFonts w:ascii="Times New Roman" w:hAnsi="Times New Roman" w:cs="Times New Roman"/>
          <w:sz w:val="20"/>
          <w:szCs w:val="20"/>
        </w:rPr>
        <w:t>Dramatization</w:t>
      </w:r>
      <w:r w:rsidR="00CC19A2">
        <w:rPr>
          <w:rFonts w:ascii="Times New Roman" w:hAnsi="Times New Roman" w:cs="Times New Roman"/>
          <w:sz w:val="20"/>
          <w:szCs w:val="20"/>
        </w:rPr>
        <w:t xml:space="preserve"> (group)</w:t>
      </w:r>
    </w:p>
    <w:p w:rsidR="00682609" w:rsidRPr="005C3EB5" w:rsidRDefault="00682609" w:rsidP="00682609">
      <w:pPr>
        <w:spacing w:line="240" w:lineRule="auto"/>
        <w:ind w:left="720"/>
        <w:rPr>
          <w:rFonts w:ascii="Times New Roman" w:hAnsi="Times New Roman" w:cs="Times New Roman"/>
          <w:sz w:val="20"/>
          <w:szCs w:val="20"/>
        </w:rPr>
      </w:pPr>
      <w:r>
        <w:rPr>
          <w:rFonts w:ascii="Times New Roman" w:hAnsi="Times New Roman" w:cs="Times New Roman"/>
          <w:b/>
          <w:sz w:val="20"/>
          <w:szCs w:val="20"/>
        </w:rPr>
        <w:t xml:space="preserve">Objective Test: </w:t>
      </w:r>
      <w:r w:rsidR="005C3EB5">
        <w:rPr>
          <w:rFonts w:ascii="Times New Roman" w:hAnsi="Times New Roman" w:cs="Times New Roman"/>
          <w:sz w:val="20"/>
          <w:szCs w:val="20"/>
        </w:rPr>
        <w:t>Identifying sentence structures in context</w:t>
      </w:r>
    </w:p>
    <w:p w:rsidR="0072663F" w:rsidRDefault="0072663F" w:rsidP="001B351F">
      <w:pPr>
        <w:spacing w:line="240" w:lineRule="auto"/>
        <w:ind w:left="720"/>
        <w:rPr>
          <w:rFonts w:ascii="Times New Roman" w:hAnsi="Times New Roman" w:cs="Times New Roman"/>
          <w:sz w:val="20"/>
          <w:szCs w:val="20"/>
        </w:rPr>
      </w:pPr>
      <w:r>
        <w:rPr>
          <w:rFonts w:ascii="Times New Roman" w:hAnsi="Times New Roman" w:cs="Times New Roman"/>
          <w:b/>
          <w:sz w:val="20"/>
          <w:szCs w:val="20"/>
        </w:rPr>
        <w:t>Major paper:</w:t>
      </w:r>
      <w:r w:rsidR="0093726B">
        <w:rPr>
          <w:rFonts w:ascii="Times New Roman" w:hAnsi="Times New Roman" w:cs="Times New Roman"/>
          <w:sz w:val="20"/>
          <w:szCs w:val="20"/>
        </w:rPr>
        <w:t xml:space="preserve"> </w:t>
      </w:r>
      <w:r w:rsidR="00CC19A2">
        <w:rPr>
          <w:rFonts w:ascii="Times New Roman" w:hAnsi="Times New Roman" w:cs="Times New Roman"/>
          <w:sz w:val="20"/>
          <w:szCs w:val="20"/>
        </w:rPr>
        <w:t>Cultural analysis</w:t>
      </w:r>
      <w:r w:rsidR="00C31DA8">
        <w:rPr>
          <w:rFonts w:ascii="Times New Roman" w:hAnsi="Times New Roman" w:cs="Times New Roman"/>
          <w:sz w:val="20"/>
          <w:szCs w:val="20"/>
        </w:rPr>
        <w:t xml:space="preserve"> (popular culture); cultural analysis (social practices)</w:t>
      </w:r>
    </w:p>
    <w:p w:rsidR="0072663F" w:rsidRDefault="0072663F" w:rsidP="001B351F">
      <w:pPr>
        <w:spacing w:line="240" w:lineRule="auto"/>
        <w:ind w:left="720"/>
        <w:rPr>
          <w:rFonts w:ascii="Times New Roman" w:hAnsi="Times New Roman" w:cs="Times New Roman"/>
          <w:i/>
          <w:sz w:val="20"/>
          <w:szCs w:val="20"/>
        </w:rPr>
      </w:pPr>
      <w:r>
        <w:rPr>
          <w:rFonts w:ascii="Times New Roman" w:hAnsi="Times New Roman" w:cs="Times New Roman"/>
          <w:b/>
          <w:sz w:val="20"/>
          <w:szCs w:val="20"/>
        </w:rPr>
        <w:t>Major text(s):</w:t>
      </w:r>
      <w:r>
        <w:rPr>
          <w:rFonts w:ascii="Times New Roman" w:hAnsi="Times New Roman" w:cs="Times New Roman"/>
          <w:sz w:val="20"/>
          <w:szCs w:val="20"/>
        </w:rPr>
        <w:t xml:space="preserve"> </w:t>
      </w:r>
      <w:r>
        <w:rPr>
          <w:rFonts w:ascii="Times New Roman" w:hAnsi="Times New Roman" w:cs="Times New Roman"/>
          <w:i/>
          <w:sz w:val="20"/>
          <w:szCs w:val="20"/>
        </w:rPr>
        <w:t>Invisible Man</w:t>
      </w:r>
    </w:p>
    <w:p w:rsidR="0072663F" w:rsidRDefault="0072663F" w:rsidP="0072663F">
      <w:pPr>
        <w:spacing w:line="240" w:lineRule="auto"/>
        <w:ind w:left="720"/>
        <w:rPr>
          <w:rFonts w:ascii="Times New Roman" w:hAnsi="Times New Roman" w:cs="Times New Roman"/>
          <w:b/>
          <w:sz w:val="20"/>
          <w:szCs w:val="20"/>
        </w:rPr>
      </w:pPr>
      <w:r>
        <w:rPr>
          <w:rFonts w:ascii="Times New Roman" w:hAnsi="Times New Roman" w:cs="Times New Roman"/>
          <w:b/>
          <w:sz w:val="20"/>
          <w:szCs w:val="20"/>
        </w:rPr>
        <w:t>Supporting texts:</w:t>
      </w:r>
    </w:p>
    <w:p w:rsidR="00C31DA8" w:rsidRDefault="00C31DA8" w:rsidP="00075025">
      <w:pPr>
        <w:spacing w:line="240" w:lineRule="auto"/>
        <w:ind w:left="720"/>
        <w:rPr>
          <w:rFonts w:ascii="Times New Roman" w:hAnsi="Times New Roman" w:cs="Times New Roman"/>
          <w:sz w:val="20"/>
          <w:szCs w:val="20"/>
        </w:rPr>
      </w:pPr>
      <w:r>
        <w:rPr>
          <w:rFonts w:ascii="Times New Roman" w:hAnsi="Times New Roman" w:cs="Times New Roman"/>
          <w:sz w:val="20"/>
          <w:szCs w:val="20"/>
        </w:rPr>
        <w:t>“In the Kitchen”</w:t>
      </w:r>
    </w:p>
    <w:p w:rsidR="008B0C54" w:rsidRPr="00075025" w:rsidRDefault="008B0C54" w:rsidP="00075025">
      <w:pPr>
        <w:spacing w:line="240" w:lineRule="auto"/>
        <w:ind w:left="720"/>
        <w:rPr>
          <w:rFonts w:ascii="Times New Roman" w:hAnsi="Times New Roman" w:cs="Times New Roman"/>
          <w:i/>
          <w:sz w:val="20"/>
          <w:szCs w:val="20"/>
        </w:rPr>
      </w:pPr>
      <w:r>
        <w:rPr>
          <w:rFonts w:ascii="Times New Roman" w:hAnsi="Times New Roman" w:cs="Times New Roman"/>
          <w:sz w:val="20"/>
          <w:szCs w:val="20"/>
        </w:rPr>
        <w:t>Excerpt</w:t>
      </w:r>
      <w:r w:rsidR="00075025">
        <w:rPr>
          <w:rFonts w:ascii="Times New Roman" w:hAnsi="Times New Roman" w:cs="Times New Roman"/>
          <w:sz w:val="20"/>
          <w:szCs w:val="20"/>
        </w:rPr>
        <w:t>s</w:t>
      </w:r>
      <w:r>
        <w:rPr>
          <w:rFonts w:ascii="Times New Roman" w:hAnsi="Times New Roman" w:cs="Times New Roman"/>
          <w:sz w:val="20"/>
          <w:szCs w:val="20"/>
        </w:rPr>
        <w:t xml:space="preserve"> from </w:t>
      </w:r>
      <w:proofErr w:type="gramStart"/>
      <w:r>
        <w:rPr>
          <w:rFonts w:ascii="Times New Roman" w:hAnsi="Times New Roman" w:cs="Times New Roman"/>
          <w:i/>
          <w:sz w:val="20"/>
          <w:szCs w:val="20"/>
        </w:rPr>
        <w:t>The</w:t>
      </w:r>
      <w:proofErr w:type="gramEnd"/>
      <w:r>
        <w:rPr>
          <w:rFonts w:ascii="Times New Roman" w:hAnsi="Times New Roman" w:cs="Times New Roman"/>
          <w:i/>
          <w:sz w:val="20"/>
          <w:szCs w:val="20"/>
        </w:rPr>
        <w:t xml:space="preserve"> Souls of Black Folks</w:t>
      </w:r>
      <w:r w:rsidR="00075025">
        <w:rPr>
          <w:rFonts w:ascii="Times New Roman" w:hAnsi="Times New Roman" w:cs="Times New Roman"/>
          <w:sz w:val="20"/>
          <w:szCs w:val="20"/>
        </w:rPr>
        <w:t xml:space="preserve"> and </w:t>
      </w:r>
      <w:r w:rsidR="00075025">
        <w:rPr>
          <w:rFonts w:ascii="Times New Roman" w:hAnsi="Times New Roman" w:cs="Times New Roman"/>
          <w:i/>
          <w:sz w:val="20"/>
          <w:szCs w:val="20"/>
        </w:rPr>
        <w:t>Up From Slavery</w:t>
      </w:r>
    </w:p>
    <w:p w:rsidR="0072663F" w:rsidRDefault="00492D0A"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 xml:space="preserve">“How It </w:t>
      </w:r>
      <w:proofErr w:type="gramStart"/>
      <w:r>
        <w:rPr>
          <w:rFonts w:ascii="Times New Roman" w:hAnsi="Times New Roman" w:cs="Times New Roman"/>
          <w:sz w:val="20"/>
          <w:szCs w:val="20"/>
        </w:rPr>
        <w:t>Feels</w:t>
      </w:r>
      <w:proofErr w:type="gramEnd"/>
      <w:r>
        <w:rPr>
          <w:rFonts w:ascii="Times New Roman" w:hAnsi="Times New Roman" w:cs="Times New Roman"/>
          <w:sz w:val="20"/>
          <w:szCs w:val="20"/>
        </w:rPr>
        <w:t xml:space="preserve"> to be Colored Me”</w:t>
      </w:r>
    </w:p>
    <w:p w:rsidR="00492D0A" w:rsidRDefault="00492D0A"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“Cora Unashamed”</w:t>
      </w:r>
    </w:p>
    <w:p w:rsidR="00492D0A" w:rsidRDefault="00492D0A" w:rsidP="0072663F">
      <w:pPr>
        <w:spacing w:line="240" w:lineRule="auto"/>
        <w:ind w:left="720"/>
        <w:rPr>
          <w:rFonts w:ascii="Times New Roman" w:hAnsi="Times New Roman" w:cs="Times New Roman"/>
          <w:i/>
          <w:sz w:val="20"/>
          <w:szCs w:val="20"/>
        </w:rPr>
      </w:pPr>
      <w:r>
        <w:rPr>
          <w:rFonts w:ascii="Times New Roman" w:hAnsi="Times New Roman" w:cs="Times New Roman"/>
          <w:sz w:val="20"/>
          <w:szCs w:val="20"/>
        </w:rPr>
        <w:t>Excerpts from</w:t>
      </w:r>
      <w:r w:rsidR="007773ED">
        <w:rPr>
          <w:rFonts w:ascii="Times New Roman" w:hAnsi="Times New Roman" w:cs="Times New Roman"/>
          <w:sz w:val="20"/>
          <w:szCs w:val="20"/>
        </w:rPr>
        <w:t xml:space="preserve"> </w:t>
      </w:r>
      <w:r w:rsidR="007773ED">
        <w:rPr>
          <w:rFonts w:ascii="Times New Roman" w:hAnsi="Times New Roman" w:cs="Times New Roman"/>
          <w:i/>
          <w:sz w:val="20"/>
          <w:szCs w:val="20"/>
        </w:rPr>
        <w:t>Uncle Tom’s Cabin</w:t>
      </w:r>
      <w:r w:rsidR="007773ED">
        <w:rPr>
          <w:rFonts w:ascii="Times New Roman" w:hAnsi="Times New Roman" w:cs="Times New Roman"/>
          <w:sz w:val="20"/>
          <w:szCs w:val="20"/>
        </w:rPr>
        <w:t xml:space="preserve">, </w:t>
      </w:r>
      <w:r w:rsidR="007773ED">
        <w:rPr>
          <w:rFonts w:ascii="Times New Roman" w:hAnsi="Times New Roman" w:cs="Times New Roman"/>
          <w:i/>
          <w:sz w:val="20"/>
          <w:szCs w:val="20"/>
        </w:rPr>
        <w:t>Native Son</w:t>
      </w:r>
      <w:r w:rsidR="007773ED">
        <w:rPr>
          <w:rFonts w:ascii="Times New Roman" w:hAnsi="Times New Roman" w:cs="Times New Roman"/>
          <w:sz w:val="20"/>
          <w:szCs w:val="20"/>
        </w:rPr>
        <w:t xml:space="preserve">, and </w:t>
      </w:r>
      <w:r w:rsidR="007773ED">
        <w:rPr>
          <w:rFonts w:ascii="Times New Roman" w:hAnsi="Times New Roman" w:cs="Times New Roman"/>
          <w:i/>
          <w:sz w:val="20"/>
          <w:szCs w:val="20"/>
        </w:rPr>
        <w:t>Their Eyes Were Watching God</w:t>
      </w:r>
    </w:p>
    <w:p w:rsidR="007773ED" w:rsidRDefault="007773ED"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“Everybody’s Protest Novel,” “Notes of a Native Son”</w:t>
      </w:r>
    </w:p>
    <w:p w:rsidR="007773ED" w:rsidRDefault="007773ED"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“Between Laughter and Tears”</w:t>
      </w:r>
    </w:p>
    <w:p w:rsidR="007773ED" w:rsidRDefault="007773ED" w:rsidP="0072663F">
      <w:pPr>
        <w:spacing w:line="240" w:lineRule="auto"/>
        <w:ind w:left="720"/>
        <w:rPr>
          <w:rFonts w:ascii="Times New Roman" w:hAnsi="Times New Roman" w:cs="Times New Roman"/>
          <w:i/>
          <w:sz w:val="20"/>
          <w:szCs w:val="20"/>
        </w:rPr>
      </w:pPr>
      <w:r>
        <w:rPr>
          <w:rFonts w:ascii="Times New Roman" w:hAnsi="Times New Roman" w:cs="Times New Roman"/>
          <w:sz w:val="20"/>
          <w:szCs w:val="20"/>
        </w:rPr>
        <w:t xml:space="preserve">Excerpt from </w:t>
      </w:r>
      <w:r>
        <w:rPr>
          <w:rFonts w:ascii="Times New Roman" w:hAnsi="Times New Roman" w:cs="Times New Roman"/>
          <w:i/>
          <w:sz w:val="20"/>
          <w:szCs w:val="20"/>
        </w:rPr>
        <w:t>Song of Solomon</w:t>
      </w:r>
    </w:p>
    <w:p w:rsidR="007773ED" w:rsidRDefault="008B0C54"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“Just Walk on By”</w:t>
      </w:r>
    </w:p>
    <w:p w:rsidR="008B0C54" w:rsidRDefault="008B0C54"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“Black is the Noun”</w:t>
      </w:r>
    </w:p>
    <w:p w:rsidR="0042556C" w:rsidRDefault="0042556C"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“White Privilege”</w:t>
      </w:r>
    </w:p>
    <w:p w:rsidR="0042556C" w:rsidRDefault="0042556C" w:rsidP="0072663F">
      <w:pPr>
        <w:spacing w:line="240" w:lineRule="auto"/>
        <w:ind w:left="720"/>
        <w:rPr>
          <w:rFonts w:ascii="Times New Roman" w:hAnsi="Times New Roman" w:cs="Times New Roman"/>
          <w:sz w:val="20"/>
          <w:szCs w:val="20"/>
        </w:rPr>
      </w:pPr>
    </w:p>
    <w:p w:rsidR="00075025" w:rsidRDefault="00C22E69" w:rsidP="00075025">
      <w:pPr>
        <w:spacing w:line="240" w:lineRule="auto"/>
        <w:rPr>
          <w:rFonts w:ascii="Times New Roman" w:hAnsi="Times New Roman" w:cs="Times New Roman"/>
          <w:sz w:val="20"/>
          <w:szCs w:val="20"/>
        </w:rPr>
      </w:pPr>
      <w:r>
        <w:rPr>
          <w:rFonts w:ascii="Times New Roman" w:hAnsi="Times New Roman" w:cs="Times New Roman"/>
          <w:b/>
          <w:sz w:val="20"/>
          <w:szCs w:val="20"/>
        </w:rPr>
        <w:t xml:space="preserve">Fourth Quarter: </w:t>
      </w:r>
      <w:r>
        <w:rPr>
          <w:rFonts w:ascii="Times New Roman" w:hAnsi="Times New Roman" w:cs="Times New Roman"/>
          <w:sz w:val="20"/>
          <w:szCs w:val="20"/>
        </w:rPr>
        <w:t>March 12-May24</w:t>
      </w:r>
    </w:p>
    <w:p w:rsidR="00C22E69" w:rsidRPr="00C22E69" w:rsidRDefault="00C22E69" w:rsidP="00075025">
      <w:pPr>
        <w:spacing w:line="240" w:lineRule="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sz w:val="20"/>
          <w:szCs w:val="20"/>
        </w:rPr>
        <w:t xml:space="preserve">Theme: </w:t>
      </w:r>
      <w:r>
        <w:rPr>
          <w:rFonts w:ascii="Times New Roman" w:hAnsi="Times New Roman" w:cs="Times New Roman"/>
          <w:sz w:val="20"/>
          <w:szCs w:val="20"/>
        </w:rPr>
        <w:t>Are we living at the end of the American century? (Vietnam conflict to present)</w:t>
      </w:r>
    </w:p>
    <w:p w:rsidR="008B0C54" w:rsidRPr="005C3EB5" w:rsidRDefault="008F0CA2" w:rsidP="0072663F">
      <w:pPr>
        <w:spacing w:line="240" w:lineRule="auto"/>
        <w:ind w:left="720"/>
        <w:rPr>
          <w:rFonts w:ascii="Times New Roman" w:hAnsi="Times New Roman" w:cs="Times New Roman"/>
          <w:sz w:val="20"/>
          <w:szCs w:val="20"/>
        </w:rPr>
      </w:pPr>
      <w:r>
        <w:rPr>
          <w:rFonts w:ascii="Times New Roman" w:hAnsi="Times New Roman" w:cs="Times New Roman"/>
          <w:b/>
          <w:sz w:val="20"/>
          <w:szCs w:val="20"/>
        </w:rPr>
        <w:t>Rhetorical Focus:</w:t>
      </w:r>
      <w:r w:rsidR="005C3EB5">
        <w:rPr>
          <w:rFonts w:ascii="Times New Roman" w:hAnsi="Times New Roman" w:cs="Times New Roman"/>
          <w:b/>
          <w:sz w:val="20"/>
          <w:szCs w:val="20"/>
        </w:rPr>
        <w:t xml:space="preserve"> (</w:t>
      </w:r>
      <w:r w:rsidR="005C3EB5">
        <w:rPr>
          <w:rFonts w:ascii="Times New Roman" w:hAnsi="Times New Roman" w:cs="Times New Roman"/>
          <w:sz w:val="20"/>
          <w:szCs w:val="20"/>
        </w:rPr>
        <w:t>Analysis of style) epithet; asyndeton/</w:t>
      </w:r>
      <w:proofErr w:type="spellStart"/>
      <w:r w:rsidR="005C3EB5">
        <w:rPr>
          <w:rFonts w:ascii="Times New Roman" w:hAnsi="Times New Roman" w:cs="Times New Roman"/>
          <w:sz w:val="20"/>
          <w:szCs w:val="20"/>
        </w:rPr>
        <w:t>polysyndeton</w:t>
      </w:r>
      <w:proofErr w:type="spellEnd"/>
      <w:r w:rsidR="005C3EB5">
        <w:rPr>
          <w:rFonts w:ascii="Times New Roman" w:hAnsi="Times New Roman" w:cs="Times New Roman"/>
          <w:sz w:val="20"/>
          <w:szCs w:val="20"/>
        </w:rPr>
        <w:t>; zeugma; synecdoche/metonymy; hyperbaton</w:t>
      </w:r>
    </w:p>
    <w:p w:rsidR="008F0CA2" w:rsidRPr="005C3EB5" w:rsidRDefault="008F0CA2" w:rsidP="0072663F">
      <w:pPr>
        <w:spacing w:line="240" w:lineRule="auto"/>
        <w:ind w:left="720"/>
        <w:rPr>
          <w:rFonts w:ascii="Times New Roman" w:hAnsi="Times New Roman" w:cs="Times New Roman"/>
          <w:sz w:val="20"/>
          <w:szCs w:val="20"/>
        </w:rPr>
      </w:pPr>
      <w:r>
        <w:rPr>
          <w:rFonts w:ascii="Times New Roman" w:hAnsi="Times New Roman" w:cs="Times New Roman"/>
          <w:b/>
          <w:sz w:val="20"/>
          <w:szCs w:val="20"/>
        </w:rPr>
        <w:t>Writing Focus:</w:t>
      </w:r>
      <w:r w:rsidR="005C3EB5">
        <w:rPr>
          <w:rFonts w:ascii="Times New Roman" w:hAnsi="Times New Roman" w:cs="Times New Roman"/>
          <w:b/>
          <w:sz w:val="20"/>
          <w:szCs w:val="20"/>
        </w:rPr>
        <w:t xml:space="preserve"> </w:t>
      </w:r>
      <w:r w:rsidR="0001011A">
        <w:rPr>
          <w:rFonts w:ascii="Times New Roman" w:hAnsi="Times New Roman" w:cs="Times New Roman"/>
          <w:sz w:val="20"/>
          <w:szCs w:val="20"/>
        </w:rPr>
        <w:t xml:space="preserve">Descriptive essay; </w:t>
      </w:r>
      <w:r w:rsidR="00860566">
        <w:rPr>
          <w:rFonts w:ascii="Times New Roman" w:hAnsi="Times New Roman" w:cs="Times New Roman"/>
          <w:sz w:val="20"/>
          <w:szCs w:val="20"/>
        </w:rPr>
        <w:t>expository essay</w:t>
      </w:r>
    </w:p>
    <w:p w:rsidR="008F0CA2" w:rsidRDefault="008F0CA2" w:rsidP="0072663F">
      <w:pPr>
        <w:spacing w:line="240" w:lineRule="auto"/>
        <w:ind w:left="720"/>
        <w:rPr>
          <w:rFonts w:ascii="Times New Roman" w:hAnsi="Times New Roman" w:cs="Times New Roman"/>
          <w:sz w:val="20"/>
          <w:szCs w:val="20"/>
        </w:rPr>
      </w:pPr>
      <w:r>
        <w:rPr>
          <w:rFonts w:ascii="Times New Roman" w:hAnsi="Times New Roman" w:cs="Times New Roman"/>
          <w:b/>
          <w:sz w:val="20"/>
          <w:szCs w:val="20"/>
        </w:rPr>
        <w:t>Grammar:</w:t>
      </w:r>
      <w:r w:rsidR="005C3EB5">
        <w:rPr>
          <w:rFonts w:ascii="Times New Roman" w:hAnsi="Times New Roman" w:cs="Times New Roman"/>
          <w:b/>
          <w:sz w:val="20"/>
          <w:szCs w:val="20"/>
        </w:rPr>
        <w:t xml:space="preserve"> </w:t>
      </w:r>
      <w:r w:rsidR="005C3EB5">
        <w:rPr>
          <w:rFonts w:ascii="Times New Roman" w:hAnsi="Times New Roman" w:cs="Times New Roman"/>
          <w:sz w:val="20"/>
          <w:szCs w:val="20"/>
        </w:rPr>
        <w:t>Using the types of sentences</w:t>
      </w:r>
    </w:p>
    <w:p w:rsidR="0011671F" w:rsidRPr="005C3EB5" w:rsidRDefault="0011671F" w:rsidP="0072663F">
      <w:pPr>
        <w:spacing w:line="240" w:lineRule="auto"/>
        <w:ind w:left="720"/>
        <w:rPr>
          <w:rFonts w:ascii="Times New Roman" w:hAnsi="Times New Roman" w:cs="Times New Roman"/>
          <w:sz w:val="20"/>
          <w:szCs w:val="20"/>
        </w:rPr>
      </w:pPr>
      <w:r>
        <w:rPr>
          <w:rFonts w:ascii="Times New Roman" w:hAnsi="Times New Roman" w:cs="Times New Roman"/>
          <w:b/>
          <w:sz w:val="20"/>
          <w:szCs w:val="20"/>
        </w:rPr>
        <w:t>Project:</w:t>
      </w:r>
      <w:r>
        <w:rPr>
          <w:rFonts w:ascii="Times New Roman" w:hAnsi="Times New Roman" w:cs="Times New Roman"/>
          <w:sz w:val="20"/>
          <w:szCs w:val="20"/>
        </w:rPr>
        <w:t xml:space="preserve"> Panel discussion (group); soliloquy; mapmaking (group) </w:t>
      </w:r>
    </w:p>
    <w:p w:rsidR="008F0CA2" w:rsidRPr="005C3EB5" w:rsidRDefault="008F0CA2" w:rsidP="0072663F">
      <w:pPr>
        <w:spacing w:line="240" w:lineRule="auto"/>
        <w:ind w:left="720"/>
        <w:rPr>
          <w:rFonts w:ascii="Times New Roman" w:hAnsi="Times New Roman" w:cs="Times New Roman"/>
          <w:sz w:val="20"/>
          <w:szCs w:val="20"/>
        </w:rPr>
      </w:pPr>
      <w:r>
        <w:rPr>
          <w:rFonts w:ascii="Times New Roman" w:hAnsi="Times New Roman" w:cs="Times New Roman"/>
          <w:b/>
          <w:sz w:val="20"/>
          <w:szCs w:val="20"/>
        </w:rPr>
        <w:t>Major Paper:</w:t>
      </w:r>
      <w:r w:rsidR="005C3EB5">
        <w:rPr>
          <w:rFonts w:ascii="Times New Roman" w:hAnsi="Times New Roman" w:cs="Times New Roman"/>
          <w:b/>
          <w:sz w:val="20"/>
          <w:szCs w:val="20"/>
        </w:rPr>
        <w:t xml:space="preserve"> </w:t>
      </w:r>
      <w:r w:rsidR="0093726B">
        <w:rPr>
          <w:rFonts w:ascii="Times New Roman" w:hAnsi="Times New Roman" w:cs="Times New Roman"/>
          <w:sz w:val="20"/>
          <w:szCs w:val="20"/>
        </w:rPr>
        <w:t>Profile of a place</w:t>
      </w:r>
      <w:r w:rsidR="0011671F">
        <w:rPr>
          <w:rFonts w:ascii="Times New Roman" w:hAnsi="Times New Roman" w:cs="Times New Roman"/>
          <w:sz w:val="20"/>
          <w:szCs w:val="20"/>
        </w:rPr>
        <w:t>; profile of a person</w:t>
      </w:r>
      <w:r w:rsidR="00860566">
        <w:rPr>
          <w:rFonts w:ascii="Times New Roman" w:hAnsi="Times New Roman" w:cs="Times New Roman"/>
          <w:sz w:val="20"/>
          <w:szCs w:val="20"/>
        </w:rPr>
        <w:t>; synthesis essay (one completed outside of class and one completed on demand in-class); documented research paper</w:t>
      </w:r>
    </w:p>
    <w:p w:rsidR="008F0CA2" w:rsidRPr="00F619DD" w:rsidRDefault="008F0CA2" w:rsidP="0072663F">
      <w:pPr>
        <w:spacing w:line="240" w:lineRule="auto"/>
        <w:ind w:left="720"/>
        <w:rPr>
          <w:rFonts w:ascii="Times New Roman" w:hAnsi="Times New Roman" w:cs="Times New Roman"/>
          <w:i/>
          <w:sz w:val="20"/>
          <w:szCs w:val="20"/>
        </w:rPr>
      </w:pPr>
      <w:r>
        <w:rPr>
          <w:rFonts w:ascii="Times New Roman" w:hAnsi="Times New Roman" w:cs="Times New Roman"/>
          <w:b/>
          <w:sz w:val="20"/>
          <w:szCs w:val="20"/>
        </w:rPr>
        <w:lastRenderedPageBreak/>
        <w:t>Major text(s):</w:t>
      </w:r>
      <w:r w:rsidR="005C3EB5">
        <w:rPr>
          <w:rFonts w:ascii="Times New Roman" w:hAnsi="Times New Roman" w:cs="Times New Roman"/>
          <w:b/>
          <w:sz w:val="20"/>
          <w:szCs w:val="20"/>
        </w:rPr>
        <w:t xml:space="preserve"> </w:t>
      </w:r>
      <w:r w:rsidR="00632ADF">
        <w:rPr>
          <w:rFonts w:ascii="Times New Roman" w:hAnsi="Times New Roman" w:cs="Times New Roman"/>
          <w:i/>
          <w:sz w:val="20"/>
          <w:szCs w:val="20"/>
        </w:rPr>
        <w:t>The Namesake</w:t>
      </w:r>
      <w:r w:rsidR="00632ADF">
        <w:rPr>
          <w:rFonts w:ascii="Times New Roman" w:hAnsi="Times New Roman" w:cs="Times New Roman"/>
          <w:sz w:val="20"/>
          <w:szCs w:val="20"/>
        </w:rPr>
        <w:t xml:space="preserve">; </w:t>
      </w:r>
      <w:r w:rsidR="00F619DD">
        <w:rPr>
          <w:rFonts w:ascii="Times New Roman" w:hAnsi="Times New Roman" w:cs="Times New Roman"/>
          <w:i/>
          <w:sz w:val="20"/>
          <w:szCs w:val="20"/>
        </w:rPr>
        <w:t>The Farming of Bones</w:t>
      </w:r>
    </w:p>
    <w:p w:rsidR="004F074A" w:rsidRDefault="004F074A" w:rsidP="0072663F">
      <w:pPr>
        <w:spacing w:line="240" w:lineRule="auto"/>
        <w:ind w:left="720"/>
        <w:rPr>
          <w:rFonts w:ascii="Times New Roman" w:hAnsi="Times New Roman" w:cs="Times New Roman"/>
          <w:b/>
          <w:sz w:val="20"/>
          <w:szCs w:val="20"/>
        </w:rPr>
      </w:pPr>
    </w:p>
    <w:p w:rsidR="008F0CA2" w:rsidRDefault="008F0CA2" w:rsidP="0072663F">
      <w:pPr>
        <w:spacing w:line="240" w:lineRule="auto"/>
        <w:ind w:left="720"/>
        <w:rPr>
          <w:rFonts w:ascii="Times New Roman" w:hAnsi="Times New Roman" w:cs="Times New Roman"/>
          <w:b/>
          <w:sz w:val="20"/>
          <w:szCs w:val="20"/>
        </w:rPr>
      </w:pPr>
      <w:r>
        <w:rPr>
          <w:rFonts w:ascii="Times New Roman" w:hAnsi="Times New Roman" w:cs="Times New Roman"/>
          <w:b/>
          <w:sz w:val="20"/>
          <w:szCs w:val="20"/>
        </w:rPr>
        <w:t>Supporting texts:</w:t>
      </w:r>
    </w:p>
    <w:p w:rsidR="0011671F" w:rsidRDefault="0011671F"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“Yeager”</w:t>
      </w:r>
    </w:p>
    <w:p w:rsidR="0011671F" w:rsidRDefault="0011671F"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“An American Childhood”</w:t>
      </w:r>
    </w:p>
    <w:p w:rsidR="0011671F" w:rsidRPr="0011671F" w:rsidRDefault="0011671F"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“Under the Influence”</w:t>
      </w:r>
    </w:p>
    <w:p w:rsidR="00F619DD" w:rsidRPr="00F619DD" w:rsidRDefault="00F619DD" w:rsidP="0072663F">
      <w:pPr>
        <w:spacing w:line="240" w:lineRule="auto"/>
        <w:ind w:left="720"/>
        <w:rPr>
          <w:rFonts w:ascii="Times New Roman" w:hAnsi="Times New Roman" w:cs="Times New Roman"/>
          <w:i/>
          <w:sz w:val="20"/>
          <w:szCs w:val="20"/>
        </w:rPr>
      </w:pPr>
      <w:r w:rsidRPr="00F619DD">
        <w:rPr>
          <w:rFonts w:ascii="Times New Roman" w:hAnsi="Times New Roman" w:cs="Times New Roman"/>
          <w:i/>
          <w:sz w:val="20"/>
          <w:szCs w:val="20"/>
        </w:rPr>
        <w:t>The Things They Carried</w:t>
      </w:r>
    </w:p>
    <w:p w:rsidR="00F619DD" w:rsidRDefault="00F619DD" w:rsidP="0072663F">
      <w:pPr>
        <w:spacing w:line="240" w:lineRule="auto"/>
        <w:ind w:left="720"/>
        <w:rPr>
          <w:rFonts w:ascii="Times New Roman" w:hAnsi="Times New Roman" w:cs="Times New Roman"/>
          <w:i/>
          <w:sz w:val="20"/>
          <w:szCs w:val="20"/>
        </w:rPr>
      </w:pPr>
      <w:proofErr w:type="spellStart"/>
      <w:r>
        <w:rPr>
          <w:rFonts w:ascii="Times New Roman" w:hAnsi="Times New Roman" w:cs="Times New Roman"/>
          <w:i/>
          <w:sz w:val="20"/>
          <w:szCs w:val="20"/>
        </w:rPr>
        <w:t>Maus</w:t>
      </w:r>
      <w:proofErr w:type="spellEnd"/>
    </w:p>
    <w:p w:rsidR="00332FBB" w:rsidRDefault="00332FBB" w:rsidP="0072663F">
      <w:pPr>
        <w:spacing w:line="240" w:lineRule="auto"/>
        <w:ind w:left="720"/>
        <w:rPr>
          <w:rFonts w:ascii="Times New Roman" w:hAnsi="Times New Roman" w:cs="Times New Roman"/>
          <w:sz w:val="20"/>
          <w:szCs w:val="20"/>
        </w:rPr>
      </w:pPr>
      <w:r>
        <w:rPr>
          <w:rFonts w:ascii="Times New Roman" w:hAnsi="Times New Roman" w:cs="Times New Roman"/>
          <w:sz w:val="20"/>
          <w:szCs w:val="20"/>
        </w:rPr>
        <w:t>“Green Cards”</w:t>
      </w:r>
    </w:p>
    <w:p w:rsidR="0001011A" w:rsidRDefault="0001011A" w:rsidP="0072663F">
      <w:pPr>
        <w:spacing w:line="240" w:lineRule="auto"/>
        <w:ind w:left="720"/>
        <w:rPr>
          <w:rFonts w:ascii="Times New Roman" w:hAnsi="Times New Roman" w:cs="Times New Roman"/>
          <w:sz w:val="20"/>
          <w:szCs w:val="20"/>
        </w:rPr>
      </w:pPr>
      <w:proofErr w:type="gramStart"/>
      <w:r>
        <w:rPr>
          <w:rFonts w:ascii="Times New Roman" w:hAnsi="Times New Roman" w:cs="Times New Roman"/>
          <w:sz w:val="20"/>
          <w:szCs w:val="20"/>
        </w:rPr>
        <w:t>“Enclosed.</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Encyclopedic.</w:t>
      </w:r>
      <w:proofErr w:type="gramEnd"/>
      <w:r>
        <w:rPr>
          <w:rFonts w:ascii="Times New Roman" w:hAnsi="Times New Roman" w:cs="Times New Roman"/>
          <w:sz w:val="20"/>
          <w:szCs w:val="20"/>
        </w:rPr>
        <w:t xml:space="preserve"> Endured: The Mall of America”</w:t>
      </w:r>
    </w:p>
    <w:p w:rsidR="002B0661" w:rsidRPr="0011671F" w:rsidRDefault="0001011A" w:rsidP="0011671F">
      <w:pPr>
        <w:spacing w:line="240" w:lineRule="auto"/>
        <w:ind w:left="720"/>
        <w:rPr>
          <w:rFonts w:ascii="Times New Roman" w:hAnsi="Times New Roman" w:cs="Times New Roman"/>
          <w:sz w:val="20"/>
          <w:szCs w:val="20"/>
        </w:rPr>
      </w:pPr>
      <w:r>
        <w:rPr>
          <w:rFonts w:ascii="Times New Roman" w:hAnsi="Times New Roman" w:cs="Times New Roman"/>
          <w:sz w:val="20"/>
          <w:szCs w:val="20"/>
        </w:rPr>
        <w:t>“True North”</w:t>
      </w:r>
      <w:r w:rsidR="002B0661">
        <w:rPr>
          <w:rFonts w:ascii="Times New Roman" w:hAnsi="Times New Roman" w:cs="Times New Roman"/>
          <w:b/>
          <w:sz w:val="20"/>
          <w:szCs w:val="20"/>
        </w:rPr>
        <w:tab/>
      </w:r>
    </w:p>
    <w:p w:rsidR="00106BA1" w:rsidRPr="00F8538D" w:rsidRDefault="00B875C4" w:rsidP="0006324D">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5035B3" w:rsidRPr="00F8538D">
        <w:rPr>
          <w:rFonts w:ascii="Times New Roman" w:hAnsi="Times New Roman" w:cs="Times New Roman"/>
          <w:sz w:val="20"/>
          <w:szCs w:val="20"/>
        </w:rPr>
        <w:t xml:space="preserve"> </w:t>
      </w:r>
    </w:p>
    <w:p w:rsidR="00106BA1" w:rsidRPr="00F8538D" w:rsidRDefault="00106BA1" w:rsidP="0006324D">
      <w:pPr>
        <w:spacing w:line="240" w:lineRule="auto"/>
        <w:rPr>
          <w:rFonts w:ascii="Times New Roman" w:hAnsi="Times New Roman" w:cs="Times New Roman"/>
          <w:b/>
          <w:sz w:val="20"/>
          <w:szCs w:val="20"/>
        </w:rPr>
      </w:pPr>
      <w:r w:rsidRPr="00F8538D">
        <w:rPr>
          <w:rFonts w:ascii="Times New Roman" w:hAnsi="Times New Roman" w:cs="Times New Roman"/>
          <w:b/>
          <w:sz w:val="20"/>
          <w:szCs w:val="20"/>
        </w:rPr>
        <w:t>Standards</w:t>
      </w:r>
      <w:r w:rsidR="00FE100D" w:rsidRPr="00F8538D">
        <w:rPr>
          <w:rFonts w:ascii="Times New Roman" w:hAnsi="Times New Roman" w:cs="Times New Roman"/>
          <w:b/>
          <w:sz w:val="20"/>
          <w:szCs w:val="20"/>
        </w:rPr>
        <w:t xml:space="preserve"> (adapted from College Board Standards for College Success)</w:t>
      </w:r>
    </w:p>
    <w:p w:rsidR="00106BA1" w:rsidRPr="00F8538D" w:rsidRDefault="00106BA1" w:rsidP="0006324D">
      <w:pPr>
        <w:spacing w:line="240" w:lineRule="auto"/>
        <w:rPr>
          <w:rFonts w:ascii="Times New Roman" w:hAnsi="Times New Roman" w:cs="Times New Roman"/>
          <w:sz w:val="20"/>
          <w:szCs w:val="20"/>
        </w:rPr>
      </w:pPr>
      <w:r w:rsidRPr="00F8538D">
        <w:rPr>
          <w:rFonts w:ascii="Times New Roman" w:hAnsi="Times New Roman" w:cs="Times New Roman"/>
          <w:sz w:val="20"/>
          <w:szCs w:val="20"/>
        </w:rPr>
        <w:t>By completing this course it will be expected that students will be able to:</w:t>
      </w:r>
    </w:p>
    <w:p w:rsidR="00106BA1" w:rsidRPr="00F8538D" w:rsidRDefault="00106BA1"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Use their knowledge of Greek and Latin roots, prefixes, suffixes, and cognate words from foreign languages to determine meaning and enhance understanding.</w:t>
      </w:r>
    </w:p>
    <w:p w:rsidR="003153CA" w:rsidRPr="00F8538D" w:rsidRDefault="003153CA"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 xml:space="preserve">Analyze and evaluate a writer’s use of literary elements (setting, plot construction, characterization, </w:t>
      </w:r>
      <w:proofErr w:type="gramStart"/>
      <w:r w:rsidRPr="00F8538D">
        <w:rPr>
          <w:rFonts w:ascii="Times New Roman" w:hAnsi="Times New Roman" w:cs="Times New Roman"/>
          <w:sz w:val="20"/>
          <w:szCs w:val="20"/>
        </w:rPr>
        <w:t>point</w:t>
      </w:r>
      <w:proofErr w:type="gramEnd"/>
      <w:r w:rsidRPr="00F8538D">
        <w:rPr>
          <w:rFonts w:ascii="Times New Roman" w:hAnsi="Times New Roman" w:cs="Times New Roman"/>
          <w:sz w:val="20"/>
          <w:szCs w:val="20"/>
        </w:rPr>
        <w:t>-of-view)</w:t>
      </w:r>
      <w:r w:rsidR="00731564" w:rsidRPr="00F8538D">
        <w:rPr>
          <w:rFonts w:ascii="Times New Roman" w:hAnsi="Times New Roman" w:cs="Times New Roman"/>
          <w:sz w:val="20"/>
          <w:szCs w:val="20"/>
        </w:rPr>
        <w:t>.</w:t>
      </w:r>
    </w:p>
    <w:p w:rsidR="003153CA" w:rsidRPr="00F8538D" w:rsidRDefault="003153CA"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Analyze the organizational patterns, textual features, graphical representations, and ideas presented</w:t>
      </w:r>
      <w:r w:rsidR="00106BA1" w:rsidRPr="00F8538D">
        <w:rPr>
          <w:rFonts w:ascii="Times New Roman" w:hAnsi="Times New Roman" w:cs="Times New Roman"/>
          <w:sz w:val="20"/>
          <w:szCs w:val="20"/>
        </w:rPr>
        <w:t xml:space="preserve"> </w:t>
      </w:r>
      <w:r w:rsidRPr="00F8538D">
        <w:rPr>
          <w:rFonts w:ascii="Times New Roman" w:hAnsi="Times New Roman" w:cs="Times New Roman"/>
          <w:sz w:val="20"/>
          <w:szCs w:val="20"/>
        </w:rPr>
        <w:t>in complex texts.</w:t>
      </w:r>
    </w:p>
    <w:p w:rsidR="009150DB" w:rsidRPr="00F8538D" w:rsidRDefault="007643AB" w:rsidP="009150DB">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Draw on relevant personal experiences while reading pieces of writing both longer and shorter in pagination.</w:t>
      </w:r>
    </w:p>
    <w:p w:rsidR="0006324D" w:rsidRPr="00F8538D" w:rsidRDefault="009150DB" w:rsidP="009150DB">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Evaluate images as texts</w:t>
      </w:r>
      <w:r w:rsidR="00731564" w:rsidRPr="00F8538D">
        <w:rPr>
          <w:rFonts w:ascii="Times New Roman" w:hAnsi="Times New Roman" w:cs="Times New Roman"/>
          <w:sz w:val="20"/>
          <w:szCs w:val="20"/>
        </w:rPr>
        <w:t>.</w:t>
      </w:r>
    </w:p>
    <w:p w:rsidR="009150DB" w:rsidRPr="00F8538D" w:rsidRDefault="00191C48"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Utilize reading strategies when confronted with challenging texts</w:t>
      </w:r>
      <w:r w:rsidR="00731564" w:rsidRPr="00F8538D">
        <w:rPr>
          <w:rFonts w:ascii="Times New Roman" w:hAnsi="Times New Roman" w:cs="Times New Roman"/>
          <w:sz w:val="20"/>
          <w:szCs w:val="20"/>
        </w:rPr>
        <w:t>.</w:t>
      </w:r>
    </w:p>
    <w:p w:rsidR="00191C48" w:rsidRPr="00F8538D" w:rsidRDefault="00FF563C"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Write for a variety of purposes</w:t>
      </w:r>
      <w:r w:rsidR="00731564" w:rsidRPr="00F8538D">
        <w:rPr>
          <w:rFonts w:ascii="Times New Roman" w:hAnsi="Times New Roman" w:cs="Times New Roman"/>
          <w:sz w:val="20"/>
          <w:szCs w:val="20"/>
        </w:rPr>
        <w:t xml:space="preserve"> (expository, analytical, and argumentative)</w:t>
      </w:r>
      <w:r w:rsidRPr="00F8538D">
        <w:rPr>
          <w:rFonts w:ascii="Times New Roman" w:hAnsi="Times New Roman" w:cs="Times New Roman"/>
          <w:sz w:val="20"/>
          <w:szCs w:val="20"/>
        </w:rPr>
        <w:t xml:space="preserve"> while taking audience and genre into account</w:t>
      </w:r>
      <w:r w:rsidR="00731564" w:rsidRPr="00F8538D">
        <w:rPr>
          <w:rFonts w:ascii="Times New Roman" w:hAnsi="Times New Roman" w:cs="Times New Roman"/>
          <w:sz w:val="20"/>
          <w:szCs w:val="20"/>
        </w:rPr>
        <w:t>.</w:t>
      </w:r>
    </w:p>
    <w:p w:rsidR="00FF563C" w:rsidRPr="00F8538D" w:rsidRDefault="00FF563C"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Incorporate primary and secondary sources into their writing</w:t>
      </w:r>
      <w:r w:rsidR="00731564" w:rsidRPr="00F8538D">
        <w:rPr>
          <w:rFonts w:ascii="Times New Roman" w:hAnsi="Times New Roman" w:cs="Times New Roman"/>
          <w:sz w:val="20"/>
          <w:szCs w:val="20"/>
        </w:rPr>
        <w:t xml:space="preserve"> where appropriate.</w:t>
      </w:r>
    </w:p>
    <w:p w:rsidR="00731564" w:rsidRPr="00F8538D" w:rsidRDefault="00731564" w:rsidP="00731564">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Compose pieces of writing</w:t>
      </w:r>
      <w:r w:rsidR="00FE100D" w:rsidRPr="00F8538D">
        <w:rPr>
          <w:rFonts w:ascii="Times New Roman" w:hAnsi="Times New Roman" w:cs="Times New Roman"/>
          <w:sz w:val="20"/>
          <w:szCs w:val="20"/>
        </w:rPr>
        <w:t>, regardless of purpose,</w:t>
      </w:r>
      <w:r w:rsidRPr="00F8538D">
        <w:rPr>
          <w:rFonts w:ascii="Times New Roman" w:hAnsi="Times New Roman" w:cs="Times New Roman"/>
          <w:sz w:val="20"/>
          <w:szCs w:val="20"/>
        </w:rPr>
        <w:t xml:space="preserve"> complete with stylistic choices and an awareness of suitable and effective organizational structures. </w:t>
      </w:r>
    </w:p>
    <w:p w:rsidR="00731564" w:rsidRPr="00F8538D" w:rsidRDefault="00731564"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Evaluate text for a writer’s style choices and effectiveness of rhetorical strategies</w:t>
      </w:r>
    </w:p>
    <w:p w:rsidR="00731564" w:rsidRDefault="00731564" w:rsidP="00106BA1">
      <w:pPr>
        <w:pStyle w:val="ListParagraph"/>
        <w:numPr>
          <w:ilvl w:val="0"/>
          <w:numId w:val="1"/>
        </w:numPr>
        <w:spacing w:line="240" w:lineRule="auto"/>
        <w:rPr>
          <w:rFonts w:ascii="Times New Roman" w:hAnsi="Times New Roman" w:cs="Times New Roman"/>
          <w:sz w:val="20"/>
          <w:szCs w:val="20"/>
        </w:rPr>
      </w:pPr>
      <w:r w:rsidRPr="00F8538D">
        <w:rPr>
          <w:rFonts w:ascii="Times New Roman" w:hAnsi="Times New Roman" w:cs="Times New Roman"/>
          <w:sz w:val="20"/>
          <w:szCs w:val="20"/>
        </w:rPr>
        <w:t xml:space="preserve">Progress through the writing process </w:t>
      </w:r>
      <w:r w:rsidR="00FE100D" w:rsidRPr="00F8538D">
        <w:rPr>
          <w:rFonts w:ascii="Times New Roman" w:hAnsi="Times New Roman" w:cs="Times New Roman"/>
          <w:sz w:val="20"/>
          <w:szCs w:val="20"/>
        </w:rPr>
        <w:t>(pre-writing, drafting, editing, revision, and publishing) paying special attention to his or her development, focus, and use of ideas</w:t>
      </w: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4F074A" w:rsidRDefault="004F074A" w:rsidP="00F8538D">
      <w:pPr>
        <w:spacing w:line="240" w:lineRule="auto"/>
        <w:ind w:left="405"/>
        <w:rPr>
          <w:rFonts w:ascii="Times New Roman" w:hAnsi="Times New Roman" w:cs="Times New Roman"/>
          <w:b/>
          <w:sz w:val="20"/>
          <w:szCs w:val="20"/>
        </w:rPr>
      </w:pPr>
    </w:p>
    <w:p w:rsidR="00F8538D" w:rsidRDefault="00F8538D" w:rsidP="00F8538D">
      <w:pPr>
        <w:spacing w:line="240" w:lineRule="auto"/>
        <w:ind w:left="405"/>
        <w:rPr>
          <w:rFonts w:ascii="Times New Roman" w:hAnsi="Times New Roman" w:cs="Times New Roman"/>
          <w:b/>
          <w:sz w:val="20"/>
          <w:szCs w:val="20"/>
        </w:rPr>
      </w:pPr>
      <w:r>
        <w:rPr>
          <w:rFonts w:ascii="Times New Roman" w:hAnsi="Times New Roman" w:cs="Times New Roman"/>
          <w:b/>
          <w:sz w:val="20"/>
          <w:szCs w:val="20"/>
        </w:rPr>
        <w:t>Textbooks (provided by school)</w:t>
      </w:r>
    </w:p>
    <w:p w:rsidR="00F8538D" w:rsidRDefault="005E3D56" w:rsidP="005E3D56">
      <w:pPr>
        <w:spacing w:line="240" w:lineRule="auto"/>
        <w:ind w:left="1123" w:hanging="720"/>
        <w:rPr>
          <w:rFonts w:ascii="Times New Roman" w:hAnsi="Times New Roman" w:cs="Times New Roman"/>
          <w:sz w:val="20"/>
          <w:szCs w:val="20"/>
        </w:rPr>
      </w:pPr>
      <w:r>
        <w:rPr>
          <w:rFonts w:ascii="Times New Roman" w:hAnsi="Times New Roman" w:cs="Times New Roman"/>
          <w:sz w:val="20"/>
          <w:szCs w:val="20"/>
        </w:rPr>
        <w:t xml:space="preserve">Peterson, Linda H., and John C. Brereton, eds. </w:t>
      </w:r>
      <w:r>
        <w:rPr>
          <w:rFonts w:ascii="Times New Roman" w:hAnsi="Times New Roman" w:cs="Times New Roman"/>
          <w:i/>
          <w:sz w:val="20"/>
          <w:szCs w:val="20"/>
        </w:rPr>
        <w:t>The Norton Reader: An Anthology of Nonfiction</w:t>
      </w:r>
      <w:r>
        <w:rPr>
          <w:rFonts w:ascii="Times New Roman" w:hAnsi="Times New Roman" w:cs="Times New Roman"/>
          <w:sz w:val="20"/>
          <w:szCs w:val="20"/>
        </w:rPr>
        <w:t>. New York: W.W. Norton &amp; Company, 2008. Print.</w:t>
      </w:r>
    </w:p>
    <w:p w:rsidR="00F8538D" w:rsidRDefault="005E3D56" w:rsidP="005E3D56">
      <w:pPr>
        <w:spacing w:line="240" w:lineRule="auto"/>
        <w:ind w:left="1123" w:hanging="720"/>
        <w:rPr>
          <w:rFonts w:ascii="Times New Roman" w:hAnsi="Times New Roman" w:cs="Times New Roman"/>
          <w:sz w:val="20"/>
          <w:szCs w:val="20"/>
        </w:rPr>
      </w:pPr>
      <w:proofErr w:type="gramStart"/>
      <w:r>
        <w:rPr>
          <w:rFonts w:ascii="Times New Roman" w:hAnsi="Times New Roman" w:cs="Times New Roman"/>
          <w:sz w:val="20"/>
          <w:szCs w:val="20"/>
        </w:rPr>
        <w:t xml:space="preserve">Lunsford, Andrea A., and John </w:t>
      </w:r>
      <w:proofErr w:type="spellStart"/>
      <w:r>
        <w:rPr>
          <w:rFonts w:ascii="Times New Roman" w:hAnsi="Times New Roman" w:cs="Times New Roman"/>
          <w:sz w:val="20"/>
          <w:szCs w:val="20"/>
        </w:rPr>
        <w:t>Ruszkiewicz</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w:t>
      </w:r>
      <w:r>
        <w:rPr>
          <w:rFonts w:ascii="Times New Roman" w:hAnsi="Times New Roman" w:cs="Times New Roman"/>
          <w:i/>
          <w:sz w:val="20"/>
          <w:szCs w:val="20"/>
        </w:rPr>
        <w:t>Everything’s an Argument</w:t>
      </w:r>
      <w:r>
        <w:rPr>
          <w:rFonts w:ascii="Times New Roman" w:hAnsi="Times New Roman" w:cs="Times New Roman"/>
          <w:sz w:val="20"/>
          <w:szCs w:val="20"/>
        </w:rPr>
        <w:t xml:space="preserve">. New York: Bedford/St. Martin’s, 2009. Print. </w:t>
      </w:r>
    </w:p>
    <w:p w:rsidR="005E3D56" w:rsidRDefault="00D17E91" w:rsidP="005E3D56">
      <w:pPr>
        <w:spacing w:line="240" w:lineRule="auto"/>
        <w:ind w:left="403"/>
        <w:rPr>
          <w:rFonts w:ascii="Times New Roman" w:hAnsi="Times New Roman" w:cs="Times New Roman"/>
          <w:b/>
          <w:sz w:val="20"/>
          <w:szCs w:val="20"/>
        </w:rPr>
      </w:pPr>
      <w:r>
        <w:rPr>
          <w:rFonts w:ascii="Times New Roman" w:hAnsi="Times New Roman" w:cs="Times New Roman"/>
          <w:b/>
          <w:sz w:val="20"/>
          <w:szCs w:val="20"/>
        </w:rPr>
        <w:t>Outside Reading*</w:t>
      </w:r>
    </w:p>
    <w:p w:rsidR="00860566" w:rsidRPr="00860566" w:rsidRDefault="00860566" w:rsidP="00FB0C7D">
      <w:pPr>
        <w:spacing w:line="240" w:lineRule="auto"/>
        <w:ind w:left="1123" w:hanging="720"/>
        <w:rPr>
          <w:rFonts w:ascii="Times New Roman" w:hAnsi="Times New Roman" w:cs="Times New Roman"/>
          <w:sz w:val="20"/>
          <w:szCs w:val="20"/>
        </w:rPr>
      </w:pPr>
      <w:proofErr w:type="spellStart"/>
      <w:r>
        <w:rPr>
          <w:rFonts w:ascii="Times New Roman" w:hAnsi="Times New Roman" w:cs="Times New Roman"/>
          <w:sz w:val="20"/>
          <w:szCs w:val="20"/>
        </w:rPr>
        <w:t>Danticat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Edwidge</w:t>
      </w:r>
      <w:proofErr w:type="spellEnd"/>
      <w:r>
        <w:rPr>
          <w:rFonts w:ascii="Times New Roman" w:hAnsi="Times New Roman" w:cs="Times New Roman"/>
          <w:sz w:val="20"/>
          <w:szCs w:val="20"/>
        </w:rPr>
        <w:t xml:space="preserve">. </w:t>
      </w:r>
      <w:proofErr w:type="gramStart"/>
      <w:r>
        <w:rPr>
          <w:rFonts w:ascii="Times New Roman" w:hAnsi="Times New Roman" w:cs="Times New Roman"/>
          <w:i/>
          <w:sz w:val="20"/>
          <w:szCs w:val="20"/>
        </w:rPr>
        <w:t>The Farming of Bones</w:t>
      </w:r>
      <w:r>
        <w:rPr>
          <w:rFonts w:ascii="Times New Roman" w:hAnsi="Times New Roman" w:cs="Times New Roman"/>
          <w:sz w:val="20"/>
          <w:szCs w:val="20"/>
        </w:rPr>
        <w:t>.</w:t>
      </w:r>
      <w:proofErr w:type="gramEnd"/>
      <w:r>
        <w:rPr>
          <w:rFonts w:ascii="Times New Roman" w:hAnsi="Times New Roman" w:cs="Times New Roman"/>
          <w:sz w:val="20"/>
          <w:szCs w:val="20"/>
        </w:rPr>
        <w:t xml:space="preserve"> London: Penguin, 1999. Print.</w:t>
      </w:r>
    </w:p>
    <w:p w:rsidR="003C421C" w:rsidRDefault="003C421C" w:rsidP="00FB0C7D">
      <w:pPr>
        <w:spacing w:line="240" w:lineRule="auto"/>
        <w:ind w:left="1123" w:hanging="720"/>
        <w:rPr>
          <w:rFonts w:ascii="Times New Roman" w:hAnsi="Times New Roman" w:cs="Times New Roman"/>
          <w:sz w:val="20"/>
          <w:szCs w:val="20"/>
        </w:rPr>
      </w:pPr>
      <w:r>
        <w:rPr>
          <w:rFonts w:ascii="Times New Roman" w:hAnsi="Times New Roman" w:cs="Times New Roman"/>
          <w:sz w:val="20"/>
          <w:szCs w:val="20"/>
        </w:rPr>
        <w:t xml:space="preserve">Ellison, Ralph. </w:t>
      </w:r>
      <w:r>
        <w:rPr>
          <w:rFonts w:ascii="Times New Roman" w:hAnsi="Times New Roman" w:cs="Times New Roman"/>
          <w:i/>
          <w:sz w:val="20"/>
          <w:szCs w:val="20"/>
        </w:rPr>
        <w:t>Invisible Man</w:t>
      </w:r>
      <w:r w:rsidR="00FB0C7D">
        <w:rPr>
          <w:rFonts w:ascii="Times New Roman" w:hAnsi="Times New Roman" w:cs="Times New Roman"/>
          <w:sz w:val="20"/>
          <w:szCs w:val="20"/>
        </w:rPr>
        <w:t>. New York</w:t>
      </w:r>
      <w:r>
        <w:rPr>
          <w:rFonts w:ascii="Times New Roman" w:hAnsi="Times New Roman" w:cs="Times New Roman"/>
          <w:sz w:val="20"/>
          <w:szCs w:val="20"/>
        </w:rPr>
        <w:t>: Vintage, 1995. Print.</w:t>
      </w:r>
    </w:p>
    <w:p w:rsidR="00FB0C7D" w:rsidRDefault="00FB0C7D" w:rsidP="00FB0C7D">
      <w:pPr>
        <w:spacing w:line="240" w:lineRule="auto"/>
        <w:ind w:left="1123" w:hanging="720"/>
        <w:rPr>
          <w:rFonts w:ascii="Times New Roman" w:hAnsi="Times New Roman" w:cs="Times New Roman"/>
          <w:sz w:val="20"/>
          <w:szCs w:val="20"/>
        </w:rPr>
      </w:pPr>
      <w:r>
        <w:rPr>
          <w:rFonts w:ascii="Times New Roman" w:hAnsi="Times New Roman" w:cs="Times New Roman"/>
          <w:sz w:val="20"/>
          <w:szCs w:val="20"/>
        </w:rPr>
        <w:t xml:space="preserve">Faulkner, William. </w:t>
      </w:r>
      <w:proofErr w:type="gramStart"/>
      <w:r>
        <w:rPr>
          <w:rFonts w:ascii="Times New Roman" w:hAnsi="Times New Roman" w:cs="Times New Roman"/>
          <w:i/>
          <w:sz w:val="20"/>
          <w:szCs w:val="20"/>
        </w:rPr>
        <w:t>As I Lay Dying</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Ed. Michael </w:t>
      </w:r>
      <w:proofErr w:type="spellStart"/>
      <w:r>
        <w:rPr>
          <w:rFonts w:ascii="Times New Roman" w:hAnsi="Times New Roman" w:cs="Times New Roman"/>
          <w:sz w:val="20"/>
          <w:szCs w:val="20"/>
        </w:rPr>
        <w:t>Gorra</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New York: W.W. Norton &amp; Company, 2009. Print.</w:t>
      </w:r>
    </w:p>
    <w:p w:rsidR="00E50A3B" w:rsidRDefault="00E50A3B" w:rsidP="00E50A3B">
      <w:pPr>
        <w:spacing w:line="240" w:lineRule="auto"/>
        <w:ind w:left="1123" w:hanging="720"/>
        <w:rPr>
          <w:rFonts w:ascii="Times New Roman" w:hAnsi="Times New Roman" w:cs="Times New Roman"/>
          <w:sz w:val="20"/>
          <w:szCs w:val="20"/>
        </w:rPr>
      </w:pPr>
      <w:proofErr w:type="spellStart"/>
      <w:r>
        <w:rPr>
          <w:rFonts w:ascii="Times New Roman" w:hAnsi="Times New Roman" w:cs="Times New Roman"/>
          <w:sz w:val="20"/>
          <w:szCs w:val="20"/>
        </w:rPr>
        <w:t>Hawthrone</w:t>
      </w:r>
      <w:proofErr w:type="spellEnd"/>
      <w:r>
        <w:rPr>
          <w:rFonts w:ascii="Times New Roman" w:hAnsi="Times New Roman" w:cs="Times New Roman"/>
          <w:sz w:val="20"/>
          <w:szCs w:val="20"/>
        </w:rPr>
        <w:t xml:space="preserve">, Nathaniel. </w:t>
      </w:r>
      <w:proofErr w:type="gramStart"/>
      <w:r>
        <w:rPr>
          <w:rFonts w:ascii="Times New Roman" w:hAnsi="Times New Roman" w:cs="Times New Roman"/>
          <w:i/>
          <w:sz w:val="20"/>
          <w:szCs w:val="20"/>
        </w:rPr>
        <w:t>The Scarlet Letter</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Ed. Leland S. Person.</w:t>
      </w:r>
      <w:proofErr w:type="gramEnd"/>
      <w:r>
        <w:rPr>
          <w:rFonts w:ascii="Times New Roman" w:hAnsi="Times New Roman" w:cs="Times New Roman"/>
          <w:sz w:val="20"/>
          <w:szCs w:val="20"/>
        </w:rPr>
        <w:t xml:space="preserve"> New York: W.W. Norton &amp; Company, 2004. Print.</w:t>
      </w:r>
    </w:p>
    <w:p w:rsidR="00FB0C7D" w:rsidRDefault="00FB0C7D" w:rsidP="00E50A3B">
      <w:pPr>
        <w:spacing w:line="240" w:lineRule="auto"/>
        <w:ind w:left="1123" w:hanging="720"/>
        <w:rPr>
          <w:rFonts w:ascii="Times New Roman" w:hAnsi="Times New Roman" w:cs="Times New Roman"/>
          <w:sz w:val="20"/>
          <w:szCs w:val="20"/>
        </w:rPr>
      </w:pPr>
      <w:r>
        <w:rPr>
          <w:rFonts w:ascii="Times New Roman" w:hAnsi="Times New Roman" w:cs="Times New Roman"/>
          <w:sz w:val="20"/>
          <w:szCs w:val="20"/>
        </w:rPr>
        <w:t xml:space="preserve">Kingston, Maxine Hong. </w:t>
      </w:r>
      <w:proofErr w:type="gramStart"/>
      <w:r>
        <w:rPr>
          <w:rFonts w:ascii="Times New Roman" w:hAnsi="Times New Roman" w:cs="Times New Roman"/>
          <w:i/>
          <w:sz w:val="20"/>
          <w:szCs w:val="20"/>
        </w:rPr>
        <w:t>The Woman Warrior</w:t>
      </w:r>
      <w:r>
        <w:rPr>
          <w:rFonts w:ascii="Times New Roman" w:hAnsi="Times New Roman" w:cs="Times New Roman"/>
          <w:sz w:val="20"/>
          <w:szCs w:val="20"/>
        </w:rPr>
        <w:t>.</w:t>
      </w:r>
      <w:proofErr w:type="gramEnd"/>
      <w:r>
        <w:rPr>
          <w:rFonts w:ascii="Times New Roman" w:hAnsi="Times New Roman" w:cs="Times New Roman"/>
          <w:sz w:val="20"/>
          <w:szCs w:val="20"/>
        </w:rPr>
        <w:t xml:space="preserve"> New York: Vintage</w:t>
      </w:r>
      <w:r w:rsidR="00AD6E04">
        <w:rPr>
          <w:rFonts w:ascii="Times New Roman" w:hAnsi="Times New Roman" w:cs="Times New Roman"/>
          <w:sz w:val="20"/>
          <w:szCs w:val="20"/>
        </w:rPr>
        <w:t>, 1989. Print.</w:t>
      </w:r>
    </w:p>
    <w:p w:rsidR="00860566" w:rsidRPr="00860566" w:rsidRDefault="00860566" w:rsidP="00E50A3B">
      <w:pPr>
        <w:spacing w:line="240" w:lineRule="auto"/>
        <w:ind w:left="1123" w:hanging="720"/>
        <w:rPr>
          <w:rFonts w:ascii="Times New Roman" w:hAnsi="Times New Roman" w:cs="Times New Roman"/>
          <w:sz w:val="20"/>
          <w:szCs w:val="20"/>
        </w:rPr>
      </w:pPr>
      <w:proofErr w:type="spellStart"/>
      <w:r>
        <w:rPr>
          <w:rFonts w:ascii="Times New Roman" w:hAnsi="Times New Roman" w:cs="Times New Roman"/>
          <w:sz w:val="20"/>
          <w:szCs w:val="20"/>
        </w:rPr>
        <w:t>Lahiri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Jhumpa</w:t>
      </w:r>
      <w:proofErr w:type="spellEnd"/>
      <w:r>
        <w:rPr>
          <w:rFonts w:ascii="Times New Roman" w:hAnsi="Times New Roman" w:cs="Times New Roman"/>
          <w:sz w:val="20"/>
          <w:szCs w:val="20"/>
        </w:rPr>
        <w:t xml:space="preserve">. </w:t>
      </w:r>
      <w:proofErr w:type="gramStart"/>
      <w:r>
        <w:rPr>
          <w:rFonts w:ascii="Times New Roman" w:hAnsi="Times New Roman" w:cs="Times New Roman"/>
          <w:i/>
          <w:sz w:val="20"/>
          <w:szCs w:val="20"/>
        </w:rPr>
        <w:t>The Namesake</w:t>
      </w:r>
      <w:r>
        <w:rPr>
          <w:rFonts w:ascii="Times New Roman" w:hAnsi="Times New Roman" w:cs="Times New Roman"/>
          <w:sz w:val="20"/>
          <w:szCs w:val="20"/>
        </w:rPr>
        <w:t>.</w:t>
      </w:r>
      <w:proofErr w:type="gramEnd"/>
      <w:r>
        <w:rPr>
          <w:rFonts w:ascii="Times New Roman" w:hAnsi="Times New Roman" w:cs="Times New Roman"/>
          <w:sz w:val="20"/>
          <w:szCs w:val="20"/>
        </w:rPr>
        <w:t xml:space="preserve"> New York: Mariner Books, 2004. Print.</w:t>
      </w:r>
    </w:p>
    <w:p w:rsidR="00D17E91" w:rsidRDefault="003C421C" w:rsidP="003C421C">
      <w:pPr>
        <w:spacing w:line="240" w:lineRule="auto"/>
        <w:ind w:left="1123" w:hanging="720"/>
        <w:rPr>
          <w:rFonts w:ascii="Times New Roman" w:hAnsi="Times New Roman" w:cs="Times New Roman"/>
          <w:sz w:val="20"/>
          <w:szCs w:val="20"/>
        </w:rPr>
      </w:pPr>
      <w:proofErr w:type="spellStart"/>
      <w:r>
        <w:rPr>
          <w:rFonts w:ascii="Times New Roman" w:hAnsi="Times New Roman" w:cs="Times New Roman"/>
          <w:sz w:val="20"/>
          <w:szCs w:val="20"/>
        </w:rPr>
        <w:t>Shaara</w:t>
      </w:r>
      <w:proofErr w:type="spellEnd"/>
      <w:r>
        <w:rPr>
          <w:rFonts w:ascii="Times New Roman" w:hAnsi="Times New Roman" w:cs="Times New Roman"/>
          <w:sz w:val="20"/>
          <w:szCs w:val="20"/>
        </w:rPr>
        <w:t xml:space="preserve">, Michael. </w:t>
      </w:r>
      <w:r>
        <w:rPr>
          <w:rFonts w:ascii="Times New Roman" w:hAnsi="Times New Roman" w:cs="Times New Roman"/>
          <w:i/>
          <w:sz w:val="20"/>
          <w:szCs w:val="20"/>
        </w:rPr>
        <w:t>The Killer Angels: A Novel of the Civil War</w:t>
      </w:r>
      <w:r>
        <w:rPr>
          <w:rFonts w:ascii="Times New Roman" w:hAnsi="Times New Roman" w:cs="Times New Roman"/>
          <w:sz w:val="20"/>
          <w:szCs w:val="20"/>
        </w:rPr>
        <w:t>. New York: Modern Library, 2004. Print.</w:t>
      </w:r>
    </w:p>
    <w:p w:rsidR="00AD6E04" w:rsidRPr="00AD6E04" w:rsidRDefault="00AD6E04" w:rsidP="003C421C">
      <w:pPr>
        <w:spacing w:line="240" w:lineRule="auto"/>
        <w:ind w:left="1123" w:hanging="720"/>
        <w:rPr>
          <w:rFonts w:ascii="Times New Roman" w:hAnsi="Times New Roman" w:cs="Times New Roman"/>
          <w:sz w:val="20"/>
          <w:szCs w:val="20"/>
        </w:rPr>
      </w:pPr>
      <w:r>
        <w:rPr>
          <w:rFonts w:ascii="Times New Roman" w:hAnsi="Times New Roman" w:cs="Times New Roman"/>
          <w:sz w:val="20"/>
          <w:szCs w:val="20"/>
        </w:rPr>
        <w:t xml:space="preserve">Wright, Richard. </w:t>
      </w:r>
      <w:proofErr w:type="gramStart"/>
      <w:r>
        <w:rPr>
          <w:rFonts w:ascii="Times New Roman" w:hAnsi="Times New Roman" w:cs="Times New Roman"/>
          <w:i/>
          <w:sz w:val="20"/>
          <w:szCs w:val="20"/>
        </w:rPr>
        <w:t>Black Boy</w:t>
      </w:r>
      <w:r>
        <w:rPr>
          <w:rFonts w:ascii="Times New Roman" w:hAnsi="Times New Roman" w:cs="Times New Roman"/>
          <w:sz w:val="20"/>
          <w:szCs w:val="20"/>
        </w:rPr>
        <w:t>.</w:t>
      </w:r>
      <w:proofErr w:type="gramEnd"/>
      <w:r>
        <w:rPr>
          <w:rFonts w:ascii="Times New Roman" w:hAnsi="Times New Roman" w:cs="Times New Roman"/>
          <w:sz w:val="20"/>
          <w:szCs w:val="20"/>
        </w:rPr>
        <w:t xml:space="preserve"> New York: Harper Perennial, 2006. Print.</w:t>
      </w:r>
    </w:p>
    <w:p w:rsidR="00FB0C7D" w:rsidRDefault="00FB0C7D"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 xml:space="preserve">*These books should be purchased by the student. It is expected that students will be annotating these books with blue or black ink. A student may buy all these books for as little as $2.00 on Amazon.com. (The teacher may assist students in purchasing books from a website.) The editions listed above are the ones used by the teacher; other editions may be purchased. </w:t>
      </w:r>
    </w:p>
    <w:p w:rsidR="00FB0C7D" w:rsidRDefault="00FB0C7D" w:rsidP="00FB0C7D">
      <w:pPr>
        <w:spacing w:line="240" w:lineRule="auto"/>
        <w:ind w:left="403"/>
        <w:rPr>
          <w:rFonts w:ascii="Times New Roman" w:hAnsi="Times New Roman" w:cs="Times New Roman"/>
          <w:b/>
          <w:sz w:val="20"/>
          <w:szCs w:val="20"/>
        </w:rPr>
      </w:pPr>
      <w:r>
        <w:rPr>
          <w:rFonts w:ascii="Times New Roman" w:hAnsi="Times New Roman" w:cs="Times New Roman"/>
          <w:b/>
          <w:sz w:val="20"/>
          <w:szCs w:val="20"/>
        </w:rPr>
        <w:t>Recommended Text (a great resource for a writer of any age)</w:t>
      </w:r>
    </w:p>
    <w:p w:rsidR="00FB0C7D" w:rsidRDefault="00FB0C7D" w:rsidP="00FB0C7D">
      <w:pPr>
        <w:spacing w:line="240" w:lineRule="auto"/>
        <w:ind w:left="1123" w:hanging="720"/>
        <w:rPr>
          <w:rFonts w:ascii="Times New Roman" w:hAnsi="Times New Roman" w:cs="Times New Roman"/>
          <w:sz w:val="20"/>
          <w:szCs w:val="20"/>
        </w:rPr>
      </w:pPr>
      <w:proofErr w:type="spellStart"/>
      <w:r>
        <w:rPr>
          <w:rFonts w:ascii="Times New Roman" w:hAnsi="Times New Roman" w:cs="Times New Roman"/>
          <w:sz w:val="20"/>
          <w:szCs w:val="20"/>
        </w:rPr>
        <w:t>Tufte</w:t>
      </w:r>
      <w:proofErr w:type="spellEnd"/>
      <w:r>
        <w:rPr>
          <w:rFonts w:ascii="Times New Roman" w:hAnsi="Times New Roman" w:cs="Times New Roman"/>
          <w:sz w:val="20"/>
          <w:szCs w:val="20"/>
        </w:rPr>
        <w:t xml:space="preserve">, Virginia. </w:t>
      </w:r>
      <w:r>
        <w:rPr>
          <w:rFonts w:ascii="Times New Roman" w:hAnsi="Times New Roman" w:cs="Times New Roman"/>
          <w:i/>
          <w:sz w:val="20"/>
          <w:szCs w:val="20"/>
        </w:rPr>
        <w:t>Artful Sentences: Syntax as Style</w:t>
      </w:r>
      <w:r>
        <w:rPr>
          <w:rFonts w:ascii="Times New Roman" w:hAnsi="Times New Roman" w:cs="Times New Roman"/>
          <w:sz w:val="20"/>
          <w:szCs w:val="20"/>
        </w:rPr>
        <w:t>. Cheshire, Connecticut: Graphics Press LLC, 2006. Print.</w:t>
      </w:r>
    </w:p>
    <w:p w:rsidR="003C6D2B" w:rsidRDefault="003C6D2B" w:rsidP="003C6D2B">
      <w:pPr>
        <w:spacing w:line="240" w:lineRule="auto"/>
        <w:ind w:left="403"/>
        <w:rPr>
          <w:rFonts w:ascii="Times New Roman" w:hAnsi="Times New Roman" w:cs="Times New Roman"/>
          <w:b/>
          <w:sz w:val="20"/>
          <w:szCs w:val="20"/>
        </w:rPr>
      </w:pPr>
      <w:r>
        <w:rPr>
          <w:rFonts w:ascii="Times New Roman" w:hAnsi="Times New Roman" w:cs="Times New Roman"/>
          <w:b/>
          <w:sz w:val="20"/>
          <w:szCs w:val="20"/>
        </w:rPr>
        <w:t>Required Materials (things students need to bring to class every day)</w:t>
      </w:r>
    </w:p>
    <w:p w:rsidR="003C6D2B" w:rsidRDefault="003C6D2B" w:rsidP="003C6D2B">
      <w:pPr>
        <w:spacing w:line="240" w:lineRule="auto"/>
        <w:ind w:left="403"/>
        <w:rPr>
          <w:rFonts w:ascii="Times New Roman" w:hAnsi="Times New Roman" w:cs="Times New Roman"/>
          <w:sz w:val="20"/>
          <w:szCs w:val="20"/>
        </w:rPr>
      </w:pPr>
      <w:r>
        <w:rPr>
          <w:rFonts w:ascii="Times New Roman" w:hAnsi="Times New Roman" w:cs="Times New Roman"/>
          <w:sz w:val="20"/>
          <w:szCs w:val="20"/>
        </w:rPr>
        <w:t>Ink pens (one blue or black ink pen and one red ink pen)</w:t>
      </w:r>
    </w:p>
    <w:p w:rsidR="003C6D2B" w:rsidRDefault="003C6D2B" w:rsidP="003C6D2B">
      <w:pPr>
        <w:spacing w:line="240" w:lineRule="auto"/>
        <w:ind w:left="403"/>
        <w:rPr>
          <w:rFonts w:ascii="Times New Roman" w:hAnsi="Times New Roman" w:cs="Times New Roman"/>
          <w:sz w:val="20"/>
          <w:szCs w:val="20"/>
        </w:rPr>
      </w:pPr>
      <w:r>
        <w:rPr>
          <w:rFonts w:ascii="Times New Roman" w:hAnsi="Times New Roman" w:cs="Times New Roman"/>
          <w:sz w:val="20"/>
          <w:szCs w:val="20"/>
        </w:rPr>
        <w:t xml:space="preserve">Number two pencils </w:t>
      </w:r>
      <w:proofErr w:type="gramStart"/>
      <w:r>
        <w:rPr>
          <w:rFonts w:ascii="Times New Roman" w:hAnsi="Times New Roman" w:cs="Times New Roman"/>
          <w:sz w:val="20"/>
          <w:szCs w:val="20"/>
        </w:rPr>
        <w:t>for  tests</w:t>
      </w:r>
      <w:proofErr w:type="gramEnd"/>
    </w:p>
    <w:p w:rsidR="003C6D2B" w:rsidRDefault="003C6D2B" w:rsidP="003C6D2B">
      <w:pPr>
        <w:spacing w:line="240" w:lineRule="auto"/>
        <w:ind w:left="403"/>
        <w:rPr>
          <w:rFonts w:ascii="Times New Roman" w:hAnsi="Times New Roman" w:cs="Times New Roman"/>
          <w:sz w:val="20"/>
          <w:szCs w:val="20"/>
        </w:rPr>
      </w:pPr>
      <w:r>
        <w:rPr>
          <w:rFonts w:ascii="Times New Roman" w:hAnsi="Times New Roman" w:cs="Times New Roman"/>
          <w:sz w:val="20"/>
          <w:szCs w:val="20"/>
        </w:rPr>
        <w:t>Composition books (to be provided by the teacher)</w:t>
      </w:r>
    </w:p>
    <w:p w:rsidR="003C6D2B" w:rsidRPr="003C6D2B" w:rsidRDefault="003C6D2B" w:rsidP="003C6D2B">
      <w:pPr>
        <w:spacing w:line="240" w:lineRule="auto"/>
        <w:ind w:left="403"/>
        <w:rPr>
          <w:rFonts w:ascii="Times New Roman" w:hAnsi="Times New Roman" w:cs="Times New Roman"/>
          <w:sz w:val="20"/>
          <w:szCs w:val="20"/>
        </w:rPr>
      </w:pPr>
      <w:r>
        <w:rPr>
          <w:rFonts w:ascii="Times New Roman" w:hAnsi="Times New Roman" w:cs="Times New Roman"/>
          <w:sz w:val="20"/>
          <w:szCs w:val="20"/>
        </w:rPr>
        <w:t>Loose leaf paper</w:t>
      </w:r>
    </w:p>
    <w:p w:rsidR="00FB0C7D" w:rsidRDefault="00FB0C7D" w:rsidP="00FB0C7D">
      <w:pPr>
        <w:spacing w:line="240" w:lineRule="auto"/>
        <w:ind w:left="403"/>
        <w:rPr>
          <w:rFonts w:ascii="Times New Roman" w:hAnsi="Times New Roman" w:cs="Times New Roman"/>
          <w:b/>
          <w:sz w:val="20"/>
          <w:szCs w:val="20"/>
        </w:rPr>
      </w:pPr>
      <w:r>
        <w:rPr>
          <w:rFonts w:ascii="Times New Roman" w:hAnsi="Times New Roman" w:cs="Times New Roman"/>
          <w:b/>
          <w:sz w:val="20"/>
          <w:szCs w:val="20"/>
        </w:rPr>
        <w:t>Grading</w:t>
      </w:r>
    </w:p>
    <w:p w:rsidR="00FB0C7D" w:rsidRDefault="00AD6E04"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Quarter grades will consist of a combination of written assignments, projects, tests, quizzes, in-class work, homework, and participation. Larger written compositions, tests, and projects are weighted differently from in-class work and homework. The weights of these various assessments are outlined below.</w:t>
      </w:r>
    </w:p>
    <w:p w:rsidR="00AD6E04" w:rsidRDefault="00AD6E04"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b/>
        <w:t>Quarter writing assignments, test, projects: 60%</w:t>
      </w:r>
    </w:p>
    <w:p w:rsidR="00AD6E04" w:rsidRDefault="00AD6E04"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b/>
        <w:t>Quizzes, in-class work, etc.: 30%</w:t>
      </w:r>
    </w:p>
    <w:p w:rsidR="00AD6E04" w:rsidRDefault="00AD6E04"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lastRenderedPageBreak/>
        <w:tab/>
        <w:t>Homework, participation: 10%</w:t>
      </w:r>
    </w:p>
    <w:p w:rsidR="004F074A" w:rsidRDefault="004F074A" w:rsidP="00FB0C7D">
      <w:pPr>
        <w:spacing w:line="240" w:lineRule="auto"/>
        <w:ind w:left="403"/>
        <w:rPr>
          <w:rFonts w:ascii="Times New Roman" w:hAnsi="Times New Roman" w:cs="Times New Roman"/>
          <w:b/>
          <w:sz w:val="20"/>
          <w:szCs w:val="20"/>
        </w:rPr>
      </w:pPr>
    </w:p>
    <w:p w:rsidR="00AD6E04" w:rsidRDefault="00AD6E04" w:rsidP="00FB0C7D">
      <w:pPr>
        <w:spacing w:line="240" w:lineRule="auto"/>
        <w:ind w:left="403"/>
        <w:rPr>
          <w:rFonts w:ascii="Times New Roman" w:hAnsi="Times New Roman" w:cs="Times New Roman"/>
          <w:b/>
          <w:sz w:val="20"/>
          <w:szCs w:val="20"/>
        </w:rPr>
      </w:pPr>
      <w:r>
        <w:rPr>
          <w:rFonts w:ascii="Times New Roman" w:hAnsi="Times New Roman" w:cs="Times New Roman"/>
          <w:b/>
          <w:sz w:val="20"/>
          <w:szCs w:val="20"/>
        </w:rPr>
        <w:t>Grading Policy</w:t>
      </w:r>
    </w:p>
    <w:p w:rsidR="007F33E7" w:rsidRDefault="00AD6E04"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Attendance will be very important for insuring a student’s success in this class. Attendance policies for this class are the same as those governing Stratford STEM Magnet High School and the Metro Nashville Public School system. Any exceptions to these rules must be directed by a school administrator.</w:t>
      </w:r>
    </w:p>
    <w:p w:rsidR="00AD6E04" w:rsidRDefault="007F33E7"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All work must be turned in on the day assigned for completion. Late work will be accepted with a letter grade penalty for each day late. Assignments may be turned in electronically without penalty (assuming it is on time) unless otherwise stipulated.</w:t>
      </w:r>
      <w:r w:rsidR="00AD6E04">
        <w:rPr>
          <w:rFonts w:ascii="Times New Roman" w:hAnsi="Times New Roman" w:cs="Times New Roman"/>
          <w:sz w:val="20"/>
          <w:szCs w:val="20"/>
        </w:rPr>
        <w:t xml:space="preserve"> </w:t>
      </w:r>
      <w:r>
        <w:rPr>
          <w:rFonts w:ascii="Times New Roman" w:hAnsi="Times New Roman" w:cs="Times New Roman"/>
          <w:sz w:val="20"/>
          <w:szCs w:val="20"/>
        </w:rPr>
        <w:t xml:space="preserve">If a student cannot turn in an assignment because of an excused absence (as outlined by the school and the district’s attendance policy), additional time will be granted. </w:t>
      </w:r>
    </w:p>
    <w:p w:rsidR="007F33E7" w:rsidRDefault="007F33E7"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 xml:space="preserve">All make-up tests and quizzes must be made up either after school or during Saturday school. In either case, the student must set up a time with the teacher and a parent/guardian before the make-up date. </w:t>
      </w:r>
    </w:p>
    <w:p w:rsidR="00BB6920" w:rsidRDefault="007F33E7"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All work must be turned in, even if the grade given will be a failing grade due to lateness. If at the end of a quarter there is work yet to be submitted a grade of “I” (incomplete) will be given. The grade of “I” will be turned into an “F” if no work is turned in within the week following the end of a grading quarter.</w:t>
      </w:r>
    </w:p>
    <w:p w:rsidR="00D24E1E" w:rsidRDefault="00D24E1E"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 xml:space="preserve">Getting a satisfactory score on the final AP exam is not directly tied to a student’s gaining credit for this course. That is to say that it is possible for a student to pass this class while scoring relatively low on the AP exam. The reverse should obviously be true also; a student who has a strong classroom grade going into the AP exam should feel prepared for the rigor of the exam and thus should do well. </w:t>
      </w:r>
    </w:p>
    <w:p w:rsidR="007F33E7"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Academic dishonesty is not tolerated in this class without exception. If the teacher suspects a student is guilty of academic dishonesty (cheating on a test, plagiarism, etc.) the student, the student’s parent(s)/guardian(s), and administration will be alerted to the situation. The student will have an opportunity to defend his/her work, but the ultimate decision in such matters rests with the teacher. Any assignment found to be a product of academic dishonesty will be a score of “0” without any chance of make-up.</w:t>
      </w:r>
      <w:r w:rsidR="007F33E7">
        <w:rPr>
          <w:rFonts w:ascii="Times New Roman" w:hAnsi="Times New Roman" w:cs="Times New Roman"/>
          <w:sz w:val="20"/>
          <w:szCs w:val="20"/>
        </w:rPr>
        <w:t xml:space="preserve">  </w:t>
      </w:r>
    </w:p>
    <w:p w:rsidR="00BB6920" w:rsidRDefault="00BB6920" w:rsidP="00FB0C7D">
      <w:pPr>
        <w:spacing w:line="240" w:lineRule="auto"/>
        <w:ind w:left="403"/>
        <w:rPr>
          <w:rFonts w:ascii="Times New Roman" w:hAnsi="Times New Roman" w:cs="Times New Roman"/>
          <w:b/>
          <w:sz w:val="20"/>
          <w:szCs w:val="20"/>
        </w:rPr>
      </w:pPr>
      <w:r>
        <w:rPr>
          <w:rFonts w:ascii="Times New Roman" w:hAnsi="Times New Roman" w:cs="Times New Roman"/>
          <w:b/>
          <w:sz w:val="20"/>
          <w:szCs w:val="20"/>
        </w:rPr>
        <w:t>Grading Scale</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The following grading scale is applicable for this course only. It does not apply to any other course taught at Stratford STEM Magnet High School.</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t>100-93</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92-85</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t>84-75</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t>74-70</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F</w:t>
      </w:r>
      <w:r>
        <w:rPr>
          <w:rFonts w:ascii="Times New Roman" w:hAnsi="Times New Roman" w:cs="Times New Roman"/>
          <w:sz w:val="20"/>
          <w:szCs w:val="20"/>
        </w:rPr>
        <w:tab/>
        <w:t>69-60*</w:t>
      </w:r>
    </w:p>
    <w:p w:rsidR="00BB6920" w:rsidRDefault="00BB6920" w:rsidP="00FB0C7D">
      <w:pPr>
        <w:spacing w:line="240" w:lineRule="auto"/>
        <w:ind w:left="403"/>
        <w:rPr>
          <w:rFonts w:ascii="Times New Roman" w:hAnsi="Times New Roman" w:cs="Times New Roman"/>
          <w:sz w:val="20"/>
          <w:szCs w:val="20"/>
        </w:rPr>
      </w:pPr>
      <w:r>
        <w:rPr>
          <w:rFonts w:ascii="Times New Roman" w:hAnsi="Times New Roman" w:cs="Times New Roman"/>
          <w:sz w:val="20"/>
          <w:szCs w:val="20"/>
        </w:rPr>
        <w:t>*The lowest grade a student may receive for completed, independently created work is a 60. A zero is reserved for works involving academic dishonesty.</w:t>
      </w:r>
    </w:p>
    <w:p w:rsidR="00D24E1E" w:rsidRDefault="00D24E1E" w:rsidP="00FB0C7D">
      <w:pPr>
        <w:spacing w:line="240" w:lineRule="auto"/>
        <w:ind w:left="403"/>
        <w:rPr>
          <w:rFonts w:ascii="Times New Roman" w:hAnsi="Times New Roman" w:cs="Times New Roman"/>
          <w:sz w:val="20"/>
          <w:szCs w:val="20"/>
        </w:rPr>
      </w:pPr>
    </w:p>
    <w:p w:rsidR="00D24E1E" w:rsidRDefault="00D24E1E" w:rsidP="00F462C1">
      <w:pPr>
        <w:spacing w:line="240" w:lineRule="auto"/>
        <w:rPr>
          <w:rFonts w:ascii="Times New Roman" w:hAnsi="Times New Roman" w:cs="Times New Roman"/>
          <w:sz w:val="20"/>
          <w:szCs w:val="20"/>
        </w:rPr>
      </w:pPr>
    </w:p>
    <w:p w:rsidR="00D24E1E" w:rsidRDefault="00D24E1E" w:rsidP="00FB0C7D">
      <w:pPr>
        <w:spacing w:line="240" w:lineRule="auto"/>
        <w:ind w:left="403"/>
        <w:rPr>
          <w:rFonts w:ascii="Times New Roman" w:hAnsi="Times New Roman" w:cs="Times New Roman"/>
          <w:sz w:val="20"/>
          <w:szCs w:val="20"/>
        </w:rPr>
      </w:pPr>
    </w:p>
    <w:p w:rsidR="00D24E1E" w:rsidRDefault="00D24E1E" w:rsidP="00FB0C7D">
      <w:pPr>
        <w:spacing w:line="240" w:lineRule="auto"/>
        <w:ind w:left="403"/>
        <w:rPr>
          <w:rFonts w:ascii="Times New Roman" w:hAnsi="Times New Roman" w:cs="Times New Roman"/>
          <w:sz w:val="20"/>
          <w:szCs w:val="20"/>
        </w:rPr>
      </w:pPr>
    </w:p>
    <w:p w:rsidR="00D24E1E" w:rsidRDefault="00D24E1E" w:rsidP="00FB0C7D">
      <w:pPr>
        <w:spacing w:line="240" w:lineRule="auto"/>
        <w:ind w:left="403"/>
        <w:rPr>
          <w:rFonts w:ascii="Times New Roman" w:hAnsi="Times New Roman" w:cs="Times New Roman"/>
          <w:sz w:val="20"/>
          <w:szCs w:val="20"/>
        </w:rPr>
      </w:pPr>
    </w:p>
    <w:p w:rsidR="004F074A" w:rsidRDefault="004F074A" w:rsidP="00D24E1E">
      <w:pPr>
        <w:pStyle w:val="Default"/>
        <w:rPr>
          <w:color w:val="auto"/>
          <w:sz w:val="20"/>
          <w:szCs w:val="20"/>
        </w:rPr>
      </w:pPr>
    </w:p>
    <w:p w:rsidR="00D24E1E" w:rsidRDefault="00D24E1E" w:rsidP="00D24E1E">
      <w:pPr>
        <w:pStyle w:val="Default"/>
        <w:rPr>
          <w:b/>
          <w:bCs/>
          <w:sz w:val="20"/>
          <w:szCs w:val="20"/>
        </w:rPr>
      </w:pPr>
      <w:r w:rsidRPr="00D24E1E">
        <w:rPr>
          <w:b/>
          <w:bCs/>
          <w:sz w:val="20"/>
          <w:szCs w:val="20"/>
        </w:rPr>
        <w:t xml:space="preserve">Student-Parent Review Requirement </w:t>
      </w:r>
    </w:p>
    <w:p w:rsidR="00D24E1E" w:rsidRPr="00D24E1E" w:rsidRDefault="00D24E1E" w:rsidP="00D24E1E">
      <w:pPr>
        <w:pStyle w:val="Default"/>
        <w:rPr>
          <w:sz w:val="20"/>
          <w:szCs w:val="20"/>
        </w:rPr>
      </w:pPr>
    </w:p>
    <w:p w:rsidR="00D24E1E" w:rsidRDefault="00D24E1E" w:rsidP="00D24E1E">
      <w:pPr>
        <w:pStyle w:val="Default"/>
        <w:rPr>
          <w:sz w:val="20"/>
          <w:szCs w:val="20"/>
        </w:rPr>
      </w:pPr>
      <w:r w:rsidRPr="00D24E1E">
        <w:rPr>
          <w:sz w:val="20"/>
          <w:szCs w:val="20"/>
        </w:rPr>
        <w:t xml:space="preserve">After you have reviewed this course description with at least one parent, both you and your parent must sign below, acknowledging that each of you understand and accept the challenges and demands of English III Advanced Placement Language and Composition. </w:t>
      </w:r>
    </w:p>
    <w:p w:rsidR="00D24E1E" w:rsidRPr="00D24E1E" w:rsidRDefault="00D24E1E" w:rsidP="00D24E1E">
      <w:pPr>
        <w:pStyle w:val="Default"/>
        <w:rPr>
          <w:sz w:val="20"/>
          <w:szCs w:val="20"/>
        </w:rPr>
      </w:pPr>
    </w:p>
    <w:p w:rsidR="00D24E1E" w:rsidRDefault="00D24E1E" w:rsidP="00D24E1E">
      <w:pPr>
        <w:pStyle w:val="Default"/>
        <w:rPr>
          <w:sz w:val="20"/>
          <w:szCs w:val="20"/>
        </w:rPr>
      </w:pPr>
      <w:r>
        <w:rPr>
          <w:sz w:val="22"/>
          <w:szCs w:val="22"/>
        </w:rPr>
        <w:t xml:space="preserve">Student Name (please print): </w:t>
      </w:r>
      <w:r>
        <w:rPr>
          <w:sz w:val="20"/>
          <w:szCs w:val="20"/>
        </w:rPr>
        <w:t>_______________________________________</w:t>
      </w:r>
    </w:p>
    <w:p w:rsidR="00D24E1E" w:rsidRDefault="00D24E1E" w:rsidP="00D24E1E">
      <w:pPr>
        <w:pStyle w:val="Default"/>
        <w:rPr>
          <w:sz w:val="20"/>
          <w:szCs w:val="20"/>
        </w:rPr>
      </w:pPr>
      <w:r>
        <w:rPr>
          <w:sz w:val="20"/>
          <w:szCs w:val="20"/>
        </w:rPr>
        <w:t xml:space="preserve"> </w:t>
      </w:r>
    </w:p>
    <w:p w:rsidR="00D24E1E" w:rsidRDefault="00D24E1E" w:rsidP="00D24E1E">
      <w:pPr>
        <w:pStyle w:val="Default"/>
        <w:rPr>
          <w:sz w:val="20"/>
          <w:szCs w:val="20"/>
        </w:rPr>
      </w:pPr>
      <w:r>
        <w:rPr>
          <w:sz w:val="22"/>
          <w:szCs w:val="22"/>
        </w:rPr>
        <w:t xml:space="preserve">Student Signature: </w:t>
      </w:r>
      <w:r>
        <w:rPr>
          <w:sz w:val="20"/>
          <w:szCs w:val="20"/>
        </w:rPr>
        <w:t>________________________________________________</w:t>
      </w:r>
    </w:p>
    <w:p w:rsidR="00D24E1E" w:rsidRDefault="00D24E1E" w:rsidP="00D24E1E">
      <w:pPr>
        <w:pStyle w:val="Default"/>
        <w:rPr>
          <w:sz w:val="20"/>
          <w:szCs w:val="20"/>
        </w:rPr>
      </w:pPr>
      <w:r>
        <w:rPr>
          <w:sz w:val="20"/>
          <w:szCs w:val="20"/>
        </w:rPr>
        <w:t xml:space="preserve"> </w:t>
      </w:r>
    </w:p>
    <w:p w:rsidR="00D24E1E" w:rsidRDefault="00D24E1E" w:rsidP="00D24E1E">
      <w:pPr>
        <w:pStyle w:val="Default"/>
        <w:rPr>
          <w:sz w:val="20"/>
          <w:szCs w:val="20"/>
        </w:rPr>
      </w:pPr>
      <w:r>
        <w:rPr>
          <w:sz w:val="22"/>
          <w:szCs w:val="22"/>
        </w:rPr>
        <w:t xml:space="preserve">Parent Signature: </w:t>
      </w:r>
      <w:r>
        <w:rPr>
          <w:sz w:val="20"/>
          <w:szCs w:val="20"/>
        </w:rPr>
        <w:t>_________________________________________________</w:t>
      </w:r>
    </w:p>
    <w:p w:rsidR="00D24E1E" w:rsidRDefault="00D24E1E" w:rsidP="00D24E1E">
      <w:pPr>
        <w:pStyle w:val="Default"/>
        <w:rPr>
          <w:sz w:val="20"/>
          <w:szCs w:val="20"/>
        </w:rPr>
      </w:pPr>
      <w:r>
        <w:rPr>
          <w:sz w:val="20"/>
          <w:szCs w:val="20"/>
        </w:rPr>
        <w:t xml:space="preserve"> </w:t>
      </w:r>
    </w:p>
    <w:p w:rsidR="00D24E1E" w:rsidRDefault="00D24E1E" w:rsidP="00D24E1E">
      <w:pPr>
        <w:pStyle w:val="Default"/>
        <w:rPr>
          <w:sz w:val="20"/>
          <w:szCs w:val="20"/>
        </w:rPr>
      </w:pPr>
      <w:r>
        <w:rPr>
          <w:sz w:val="22"/>
          <w:szCs w:val="22"/>
        </w:rPr>
        <w:t xml:space="preserve">Date Reviewed and Signed: </w:t>
      </w:r>
      <w:r>
        <w:rPr>
          <w:sz w:val="20"/>
          <w:szCs w:val="20"/>
        </w:rPr>
        <w:t>________________________________________</w:t>
      </w:r>
    </w:p>
    <w:p w:rsidR="00D24E1E" w:rsidRDefault="00D24E1E" w:rsidP="00D24E1E">
      <w:pPr>
        <w:pStyle w:val="Default"/>
        <w:rPr>
          <w:sz w:val="20"/>
          <w:szCs w:val="20"/>
        </w:rPr>
      </w:pPr>
    </w:p>
    <w:p w:rsidR="00D24E1E" w:rsidRDefault="00D24E1E" w:rsidP="00D24E1E">
      <w:pPr>
        <w:pStyle w:val="Default"/>
        <w:rPr>
          <w:sz w:val="20"/>
          <w:szCs w:val="20"/>
        </w:rPr>
      </w:pPr>
      <w:r>
        <w:rPr>
          <w:sz w:val="20"/>
          <w:szCs w:val="20"/>
        </w:rPr>
        <w:t xml:space="preserve"> </w:t>
      </w:r>
    </w:p>
    <w:p w:rsidR="00D24E1E" w:rsidRPr="00D24E1E" w:rsidRDefault="00D24E1E" w:rsidP="00D24E1E">
      <w:pPr>
        <w:pStyle w:val="Default"/>
      </w:pPr>
      <w:r w:rsidRPr="00D24E1E">
        <w:rPr>
          <w:b/>
          <w:bCs/>
        </w:rPr>
        <w:t xml:space="preserve">Keep the Course Description for easy reference at home. </w:t>
      </w:r>
    </w:p>
    <w:p w:rsidR="003C6D2B" w:rsidRPr="00D24E1E" w:rsidRDefault="00D24E1E" w:rsidP="00D24E1E">
      <w:pPr>
        <w:spacing w:line="240" w:lineRule="auto"/>
        <w:rPr>
          <w:rFonts w:ascii="Times New Roman" w:hAnsi="Times New Roman" w:cs="Times New Roman"/>
          <w:sz w:val="24"/>
          <w:szCs w:val="24"/>
        </w:rPr>
      </w:pPr>
      <w:r w:rsidRPr="00D24E1E">
        <w:rPr>
          <w:rFonts w:ascii="Times New Roman" w:hAnsi="Times New Roman" w:cs="Times New Roman"/>
          <w:b/>
          <w:bCs/>
          <w:sz w:val="24"/>
          <w:szCs w:val="24"/>
        </w:rPr>
        <w:t xml:space="preserve">Return only this signed page to the instructor. </w:t>
      </w:r>
      <w:r w:rsidR="003D11B0" w:rsidRPr="00D24E1E">
        <w:rPr>
          <w:rFonts w:ascii="Times New Roman" w:hAnsi="Times New Roman" w:cs="Times New Roman"/>
          <w:sz w:val="24"/>
          <w:szCs w:val="24"/>
        </w:rPr>
        <w:t xml:space="preserve"> </w:t>
      </w:r>
    </w:p>
    <w:p w:rsidR="00D17E91" w:rsidRPr="00D17E91" w:rsidRDefault="00D17E91" w:rsidP="005E3D56">
      <w:pPr>
        <w:spacing w:line="240" w:lineRule="auto"/>
        <w:ind w:left="403"/>
        <w:rPr>
          <w:rFonts w:ascii="Times New Roman" w:hAnsi="Times New Roman" w:cs="Times New Roman"/>
          <w:sz w:val="20"/>
          <w:szCs w:val="20"/>
        </w:rPr>
      </w:pPr>
    </w:p>
    <w:p w:rsidR="00F8538D" w:rsidRPr="00F8538D" w:rsidRDefault="00F8538D" w:rsidP="00F8538D">
      <w:pPr>
        <w:spacing w:line="240" w:lineRule="auto"/>
        <w:ind w:left="405"/>
        <w:rPr>
          <w:rFonts w:ascii="Times New Roman" w:hAnsi="Times New Roman" w:cs="Times New Roman"/>
          <w:sz w:val="20"/>
          <w:szCs w:val="20"/>
        </w:rPr>
      </w:pPr>
    </w:p>
    <w:p w:rsidR="00FE100D" w:rsidRPr="00F8538D" w:rsidRDefault="00FE100D" w:rsidP="00FE100D">
      <w:pPr>
        <w:pStyle w:val="ListParagraph"/>
        <w:spacing w:line="240" w:lineRule="auto"/>
        <w:ind w:left="765"/>
        <w:rPr>
          <w:rFonts w:ascii="Times New Roman" w:hAnsi="Times New Roman" w:cs="Times New Roman"/>
          <w:sz w:val="20"/>
          <w:szCs w:val="20"/>
        </w:rPr>
      </w:pPr>
    </w:p>
    <w:sectPr w:rsidR="00FE100D" w:rsidRPr="00F8538D" w:rsidSect="003C2A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318AD"/>
    <w:multiLevelType w:val="hybridMultilevel"/>
    <w:tmpl w:val="A83810B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3BAC"/>
    <w:rsid w:val="0001011A"/>
    <w:rsid w:val="000127C3"/>
    <w:rsid w:val="0006324D"/>
    <w:rsid w:val="00075025"/>
    <w:rsid w:val="000B64D7"/>
    <w:rsid w:val="00106BA1"/>
    <w:rsid w:val="0011671F"/>
    <w:rsid w:val="001525DB"/>
    <w:rsid w:val="00191C48"/>
    <w:rsid w:val="001B351F"/>
    <w:rsid w:val="002B0661"/>
    <w:rsid w:val="00312148"/>
    <w:rsid w:val="003153CA"/>
    <w:rsid w:val="00332FBB"/>
    <w:rsid w:val="0034321D"/>
    <w:rsid w:val="003C2A4B"/>
    <w:rsid w:val="003C421C"/>
    <w:rsid w:val="003C6D2B"/>
    <w:rsid w:val="003D11B0"/>
    <w:rsid w:val="0042556C"/>
    <w:rsid w:val="00465868"/>
    <w:rsid w:val="00492D0A"/>
    <w:rsid w:val="004D7E61"/>
    <w:rsid w:val="004F074A"/>
    <w:rsid w:val="005035B3"/>
    <w:rsid w:val="005916E5"/>
    <w:rsid w:val="005C3EB5"/>
    <w:rsid w:val="005E0A0A"/>
    <w:rsid w:val="005E3D56"/>
    <w:rsid w:val="00625AC2"/>
    <w:rsid w:val="00632ADF"/>
    <w:rsid w:val="00682609"/>
    <w:rsid w:val="006946AC"/>
    <w:rsid w:val="0072663F"/>
    <w:rsid w:val="00731564"/>
    <w:rsid w:val="007643AB"/>
    <w:rsid w:val="007773ED"/>
    <w:rsid w:val="007E3E19"/>
    <w:rsid w:val="007F33E7"/>
    <w:rsid w:val="00815BA3"/>
    <w:rsid w:val="00817BDF"/>
    <w:rsid w:val="00824F80"/>
    <w:rsid w:val="00836E94"/>
    <w:rsid w:val="00837429"/>
    <w:rsid w:val="00860566"/>
    <w:rsid w:val="00877E34"/>
    <w:rsid w:val="008B0C54"/>
    <w:rsid w:val="008B1CC9"/>
    <w:rsid w:val="008C0E92"/>
    <w:rsid w:val="008E40DC"/>
    <w:rsid w:val="008F0CA2"/>
    <w:rsid w:val="009150DB"/>
    <w:rsid w:val="0091513D"/>
    <w:rsid w:val="0093726B"/>
    <w:rsid w:val="00A12157"/>
    <w:rsid w:val="00A349C3"/>
    <w:rsid w:val="00A3632A"/>
    <w:rsid w:val="00A4758B"/>
    <w:rsid w:val="00AD6E04"/>
    <w:rsid w:val="00AE0746"/>
    <w:rsid w:val="00B15E04"/>
    <w:rsid w:val="00B63E30"/>
    <w:rsid w:val="00B875C4"/>
    <w:rsid w:val="00BB6920"/>
    <w:rsid w:val="00BD0B4F"/>
    <w:rsid w:val="00BF5FA8"/>
    <w:rsid w:val="00C22E69"/>
    <w:rsid w:val="00C31DA8"/>
    <w:rsid w:val="00C43BAC"/>
    <w:rsid w:val="00C92851"/>
    <w:rsid w:val="00CC19A2"/>
    <w:rsid w:val="00CE6120"/>
    <w:rsid w:val="00D17E91"/>
    <w:rsid w:val="00D24E1E"/>
    <w:rsid w:val="00D47B7E"/>
    <w:rsid w:val="00D5117E"/>
    <w:rsid w:val="00DB0F3C"/>
    <w:rsid w:val="00DB2EEB"/>
    <w:rsid w:val="00DC0ACA"/>
    <w:rsid w:val="00E10F15"/>
    <w:rsid w:val="00E323A7"/>
    <w:rsid w:val="00E50A3B"/>
    <w:rsid w:val="00EC5D4E"/>
    <w:rsid w:val="00EE1AFA"/>
    <w:rsid w:val="00F0223D"/>
    <w:rsid w:val="00F462C1"/>
    <w:rsid w:val="00F619DD"/>
    <w:rsid w:val="00F6336A"/>
    <w:rsid w:val="00F8538D"/>
    <w:rsid w:val="00FB0C7D"/>
    <w:rsid w:val="00FE100D"/>
    <w:rsid w:val="00FE257D"/>
    <w:rsid w:val="00FE49E4"/>
    <w:rsid w:val="00FF56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324D"/>
    <w:rPr>
      <w:color w:val="0000FF" w:themeColor="hyperlink"/>
      <w:u w:val="single"/>
    </w:rPr>
  </w:style>
  <w:style w:type="paragraph" w:styleId="ListParagraph">
    <w:name w:val="List Paragraph"/>
    <w:basedOn w:val="Normal"/>
    <w:uiPriority w:val="34"/>
    <w:qFormat/>
    <w:rsid w:val="00106BA1"/>
    <w:pPr>
      <w:ind w:left="720"/>
      <w:contextualSpacing/>
    </w:pPr>
  </w:style>
  <w:style w:type="paragraph" w:customStyle="1" w:styleId="Default">
    <w:name w:val="Default"/>
    <w:rsid w:val="00D24E1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amon.ray@mnp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1051</TotalTime>
  <Pages>1</Pages>
  <Words>3483</Words>
  <Characters>19858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Metropolitan Nashville Public Schools</Company>
  <LinksUpToDate>false</LinksUpToDate>
  <CharactersWithSpaces>23295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dray1</dc:creator>
  <cp:keywords/>
  <dc:description/>
  <cp:lastModifiedBy>dray1</cp:lastModifiedBy>
  <cp:revision>20</cp:revision>
  <dcterms:created xsi:type="dcterms:W3CDTF">2011-07-12T19:37:00Z</dcterms:created>
  <dcterms:modified xsi:type="dcterms:W3CDTF">2011-08-07T21:38:00Z</dcterms:modified>
</cp:coreProperties>
</file>